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A05" w:rsidRPr="002268D1" w:rsidRDefault="002B4CAA" w:rsidP="00FC4832">
      <w:pPr>
        <w:shd w:val="clear" w:color="auto" w:fill="FFFFFF"/>
        <w:spacing w:after="0" w:line="240" w:lineRule="auto"/>
        <w:jc w:val="center"/>
        <w:rPr>
          <w:rFonts w:ascii="Times" w:eastAsia="Times New Roman" w:hAnsi="Times" w:cs="Times New Roman"/>
          <w:b/>
          <w:bCs/>
          <w:color w:val="262B2C"/>
          <w:sz w:val="28"/>
          <w:szCs w:val="28"/>
          <w:lang w:eastAsia="tr-TR"/>
        </w:rPr>
      </w:pPr>
      <w:r w:rsidRPr="002268D1">
        <w:rPr>
          <w:rFonts w:ascii="Times" w:eastAsia="Times New Roman" w:hAnsi="Times" w:cs="Times New Roman"/>
          <w:b/>
          <w:bCs/>
          <w:color w:val="262B2C"/>
          <w:sz w:val="28"/>
          <w:szCs w:val="28"/>
          <w:lang w:eastAsia="tr-TR"/>
        </w:rPr>
        <w:t>Başkanlık Açıklaması</w:t>
      </w:r>
    </w:p>
    <w:p w:rsidR="002B4CAA" w:rsidRPr="002268D1" w:rsidRDefault="002B4CAA" w:rsidP="00FC4832">
      <w:pPr>
        <w:shd w:val="clear" w:color="auto" w:fill="FFFFFF"/>
        <w:spacing w:after="0" w:line="240" w:lineRule="auto"/>
        <w:jc w:val="center"/>
        <w:rPr>
          <w:rFonts w:ascii="Times" w:eastAsia="Times New Roman" w:hAnsi="Times" w:cs="Times New Roman"/>
          <w:b/>
          <w:bCs/>
          <w:color w:val="262B2C"/>
          <w:sz w:val="24"/>
          <w:szCs w:val="24"/>
          <w:lang w:eastAsia="tr-TR"/>
        </w:rPr>
      </w:pPr>
      <w:r w:rsidRPr="002268D1">
        <w:rPr>
          <w:rFonts w:ascii="Times" w:eastAsia="Times New Roman" w:hAnsi="Times" w:cs="Times New Roman"/>
          <w:b/>
          <w:bCs/>
          <w:color w:val="262B2C"/>
          <w:sz w:val="24"/>
          <w:szCs w:val="24"/>
          <w:lang w:eastAsia="tr-TR"/>
        </w:rPr>
        <w:t xml:space="preserve">14. EİT </w:t>
      </w:r>
      <w:r w:rsidR="00592BFD" w:rsidRPr="002268D1">
        <w:rPr>
          <w:rFonts w:ascii="Times" w:eastAsia="Times New Roman" w:hAnsi="Times" w:cs="Times New Roman"/>
          <w:b/>
          <w:bCs/>
          <w:color w:val="262B2C"/>
          <w:sz w:val="24"/>
          <w:szCs w:val="24"/>
          <w:lang w:eastAsia="tr-TR"/>
        </w:rPr>
        <w:t>Liderler</w:t>
      </w:r>
      <w:r w:rsidRPr="002268D1">
        <w:rPr>
          <w:rFonts w:ascii="Times" w:eastAsia="Times New Roman" w:hAnsi="Times" w:cs="Times New Roman"/>
          <w:b/>
          <w:bCs/>
          <w:color w:val="262B2C"/>
          <w:sz w:val="24"/>
          <w:szCs w:val="24"/>
          <w:lang w:eastAsia="tr-TR"/>
        </w:rPr>
        <w:t xml:space="preserve"> Zirvesi Türkiye Dönem Başkanlığı </w:t>
      </w:r>
      <w:r w:rsidR="00A149FC" w:rsidRPr="002268D1">
        <w:rPr>
          <w:rFonts w:ascii="Times" w:eastAsia="Times New Roman" w:hAnsi="Times" w:cs="Times New Roman"/>
          <w:b/>
          <w:bCs/>
          <w:color w:val="262B2C"/>
          <w:sz w:val="24"/>
          <w:szCs w:val="24"/>
          <w:lang w:eastAsia="tr-TR"/>
        </w:rPr>
        <w:t>Açıklaması</w:t>
      </w:r>
    </w:p>
    <w:p w:rsidR="002B4CAA" w:rsidRPr="002268D1" w:rsidRDefault="002B4CAA" w:rsidP="00FC4832">
      <w:pPr>
        <w:shd w:val="clear" w:color="auto" w:fill="FFFFFF"/>
        <w:spacing w:after="0" w:line="240" w:lineRule="auto"/>
        <w:jc w:val="center"/>
        <w:rPr>
          <w:rFonts w:ascii="Times" w:eastAsia="Times New Roman" w:hAnsi="Times" w:cs="Times New Roman"/>
          <w:b/>
          <w:bCs/>
          <w:color w:val="262B2C"/>
          <w:sz w:val="24"/>
          <w:szCs w:val="24"/>
          <w:lang w:eastAsia="tr-TR"/>
        </w:rPr>
      </w:pPr>
      <w:r w:rsidRPr="002268D1">
        <w:rPr>
          <w:rFonts w:ascii="Times" w:eastAsia="Times New Roman" w:hAnsi="Times" w:cs="Times New Roman"/>
          <w:b/>
          <w:bCs/>
          <w:color w:val="262B2C"/>
          <w:sz w:val="24"/>
          <w:szCs w:val="24"/>
          <w:lang w:eastAsia="tr-TR"/>
        </w:rPr>
        <w:t xml:space="preserve">Ankara (çevrimiçi), 4 Mart 2021 </w:t>
      </w:r>
    </w:p>
    <w:p w:rsidR="002B4CAA" w:rsidRPr="002268D1" w:rsidRDefault="002B4CAA" w:rsidP="00FC4832">
      <w:pPr>
        <w:shd w:val="clear" w:color="auto" w:fill="FFFFFF"/>
        <w:spacing w:after="0" w:line="240" w:lineRule="auto"/>
        <w:jc w:val="center"/>
        <w:rPr>
          <w:rFonts w:ascii="Times" w:eastAsia="Times New Roman" w:hAnsi="Times" w:cs="Times New Roman"/>
          <w:bCs/>
          <w:color w:val="262B2C"/>
          <w:sz w:val="24"/>
          <w:szCs w:val="24"/>
          <w:lang w:eastAsia="tr-TR"/>
        </w:rPr>
      </w:pPr>
    </w:p>
    <w:p w:rsidR="00FC4832" w:rsidRPr="002268D1" w:rsidRDefault="002B4CAA"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Ekonomik İşbirliği Teşkilatı (EİT) </w:t>
      </w:r>
      <w:r w:rsidR="00592BFD" w:rsidRPr="002268D1">
        <w:rPr>
          <w:rFonts w:ascii="Times" w:hAnsi="Times" w:cs="Times New Roman"/>
          <w:sz w:val="24"/>
          <w:szCs w:val="24"/>
        </w:rPr>
        <w:t xml:space="preserve">Üye Ülkeleri Devlet/Hükümet Başkanları, </w:t>
      </w:r>
      <w:r w:rsidRPr="002268D1">
        <w:rPr>
          <w:rFonts w:ascii="Times" w:hAnsi="Times" w:cs="Times New Roman"/>
          <w:sz w:val="24"/>
          <w:szCs w:val="24"/>
        </w:rPr>
        <w:t>davetim üzerine 4 Mart 2021 ta</w:t>
      </w:r>
      <w:r w:rsidR="00826A3C" w:rsidRPr="002268D1">
        <w:rPr>
          <w:rFonts w:ascii="Times" w:hAnsi="Times" w:cs="Times New Roman"/>
          <w:sz w:val="24"/>
          <w:szCs w:val="24"/>
        </w:rPr>
        <w:t xml:space="preserve">rihinde 14. EİT Zirvesi’nde </w:t>
      </w:r>
      <w:proofErr w:type="spellStart"/>
      <w:r w:rsidR="00826A3C" w:rsidRPr="002268D1">
        <w:rPr>
          <w:rFonts w:ascii="Times" w:hAnsi="Times" w:cs="Times New Roman"/>
          <w:sz w:val="24"/>
          <w:szCs w:val="24"/>
        </w:rPr>
        <w:t>bir</w:t>
      </w:r>
      <w:r w:rsidRPr="002268D1">
        <w:rPr>
          <w:rFonts w:ascii="Times" w:hAnsi="Times" w:cs="Times New Roman"/>
          <w:sz w:val="24"/>
          <w:szCs w:val="24"/>
        </w:rPr>
        <w:t>araya</w:t>
      </w:r>
      <w:proofErr w:type="spellEnd"/>
      <w:r w:rsidRPr="002268D1">
        <w:rPr>
          <w:rFonts w:ascii="Times" w:hAnsi="Times" w:cs="Times New Roman"/>
          <w:sz w:val="24"/>
          <w:szCs w:val="24"/>
        </w:rPr>
        <w:t xml:space="preserve"> geldiler. </w:t>
      </w:r>
    </w:p>
    <w:p w:rsidR="00871B74" w:rsidRPr="002268D1" w:rsidRDefault="00871B74" w:rsidP="00871B74">
      <w:pPr>
        <w:spacing w:after="0" w:line="240" w:lineRule="auto"/>
        <w:ind w:firstLine="708"/>
        <w:jc w:val="both"/>
        <w:rPr>
          <w:rFonts w:ascii="Times" w:hAnsi="Times" w:cs="Times New Roman"/>
          <w:sz w:val="24"/>
          <w:szCs w:val="24"/>
        </w:rPr>
      </w:pPr>
    </w:p>
    <w:p w:rsidR="002B4CAA" w:rsidRPr="002268D1" w:rsidRDefault="002B4CAA" w:rsidP="00496829">
      <w:pPr>
        <w:spacing w:after="120" w:line="360" w:lineRule="auto"/>
        <w:ind w:firstLine="709"/>
        <w:jc w:val="both"/>
        <w:rPr>
          <w:rFonts w:ascii="Times" w:hAnsi="Times" w:cs="Times New Roman"/>
          <w:sz w:val="24"/>
          <w:szCs w:val="24"/>
        </w:rPr>
      </w:pPr>
      <w:r w:rsidRPr="002268D1">
        <w:rPr>
          <w:rFonts w:ascii="Times" w:hAnsi="Times" w:cs="Times New Roman"/>
          <w:sz w:val="24"/>
          <w:szCs w:val="24"/>
        </w:rPr>
        <w:t>Toplantıya;</w:t>
      </w:r>
    </w:p>
    <w:p w:rsidR="002B4CAA" w:rsidRPr="002268D1" w:rsidRDefault="002B4CAA" w:rsidP="006610B5">
      <w:pPr>
        <w:ind w:left="567" w:hanging="283"/>
        <w:rPr>
          <w:rFonts w:ascii="Times New Roman" w:eastAsia="Verdana" w:hAnsi="Times New Roman" w:cs="Times New Roman"/>
          <w:sz w:val="24"/>
          <w:szCs w:val="24"/>
        </w:rPr>
      </w:pPr>
      <w:r w:rsidRPr="002268D1">
        <w:rPr>
          <w:rFonts w:ascii="Times" w:hAnsi="Times" w:cs="Times New Roman"/>
          <w:sz w:val="24"/>
          <w:szCs w:val="24"/>
        </w:rPr>
        <w:t xml:space="preserve">Sayın </w:t>
      </w:r>
      <w:r w:rsidRPr="002268D1">
        <w:rPr>
          <w:rFonts w:ascii="Times New Roman" w:eastAsia="Verdana" w:hAnsi="Times New Roman" w:cs="Times New Roman"/>
          <w:sz w:val="24"/>
          <w:szCs w:val="24"/>
        </w:rPr>
        <w:t xml:space="preserve">Muhammed Eşref Gani </w:t>
      </w:r>
      <w:proofErr w:type="spellStart"/>
      <w:r w:rsidRPr="002268D1">
        <w:rPr>
          <w:rFonts w:ascii="Times New Roman" w:eastAsia="Verdana" w:hAnsi="Times New Roman" w:cs="Times New Roman"/>
          <w:sz w:val="24"/>
          <w:szCs w:val="24"/>
        </w:rPr>
        <w:t>Ahmedzai</w:t>
      </w:r>
      <w:proofErr w:type="spellEnd"/>
      <w:r w:rsidRPr="002268D1">
        <w:rPr>
          <w:rFonts w:ascii="Times New Roman" w:eastAsia="Verdana" w:hAnsi="Times New Roman" w:cs="Times New Roman"/>
          <w:sz w:val="24"/>
          <w:szCs w:val="24"/>
        </w:rPr>
        <w:t xml:space="preserve">, Afganistan İslam Cumhuriyeti Cumhurbaşkanı </w:t>
      </w:r>
    </w:p>
    <w:p w:rsidR="002B4CAA" w:rsidRPr="002268D1" w:rsidRDefault="002B4CAA" w:rsidP="006610B5">
      <w:pPr>
        <w:ind w:left="567" w:hanging="283"/>
        <w:rPr>
          <w:rFonts w:ascii="Times New Roman" w:eastAsia="Verdana" w:hAnsi="Times New Roman" w:cs="Times New Roman"/>
          <w:sz w:val="24"/>
          <w:szCs w:val="24"/>
        </w:rPr>
      </w:pPr>
      <w:r w:rsidRPr="002268D1">
        <w:rPr>
          <w:rFonts w:ascii="Times New Roman" w:eastAsia="Verdana" w:hAnsi="Times New Roman" w:cs="Times New Roman"/>
          <w:sz w:val="24"/>
          <w:szCs w:val="24"/>
        </w:rPr>
        <w:t>Sayın İlham Aliyev, Azerbaycan Cumhuriyeti Cumhurbaşkanı</w:t>
      </w:r>
    </w:p>
    <w:p w:rsidR="002B4CAA" w:rsidRPr="002268D1" w:rsidRDefault="002B4CAA"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Dr. Hasan Ruhani, İran İslam Cumhuriyeti Cumhurbaşkanı </w:t>
      </w:r>
    </w:p>
    <w:p w:rsidR="002B4CAA" w:rsidRPr="002268D1" w:rsidRDefault="002B4CAA"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Kasım </w:t>
      </w:r>
      <w:proofErr w:type="spellStart"/>
      <w:r w:rsidRPr="002268D1">
        <w:rPr>
          <w:rFonts w:ascii="Times New Roman" w:hAnsi="Times New Roman" w:cs="Times New Roman"/>
          <w:sz w:val="24"/>
          <w:szCs w:val="24"/>
        </w:rPr>
        <w:t>Jomart</w:t>
      </w:r>
      <w:proofErr w:type="spellEnd"/>
      <w:r w:rsidRPr="002268D1">
        <w:rPr>
          <w:rFonts w:ascii="Times New Roman" w:hAnsi="Times New Roman" w:cs="Times New Roman"/>
          <w:sz w:val="24"/>
          <w:szCs w:val="24"/>
        </w:rPr>
        <w:t xml:space="preserve"> </w:t>
      </w:r>
      <w:proofErr w:type="spellStart"/>
      <w:r w:rsidRPr="002268D1">
        <w:rPr>
          <w:rFonts w:ascii="Times New Roman" w:hAnsi="Times New Roman" w:cs="Times New Roman"/>
          <w:sz w:val="24"/>
          <w:szCs w:val="24"/>
        </w:rPr>
        <w:t>Tokayev</w:t>
      </w:r>
      <w:proofErr w:type="spellEnd"/>
      <w:r w:rsidRPr="002268D1">
        <w:rPr>
          <w:rFonts w:ascii="Times New Roman" w:hAnsi="Times New Roman" w:cs="Times New Roman"/>
          <w:sz w:val="24"/>
          <w:szCs w:val="24"/>
        </w:rPr>
        <w:t xml:space="preserve">, Kazakistan Cumhuriyeti Cumhurbaşkanı </w:t>
      </w:r>
    </w:p>
    <w:p w:rsidR="002B4CAA" w:rsidRPr="002268D1" w:rsidRDefault="002B4CAA"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Sadır </w:t>
      </w:r>
      <w:proofErr w:type="spellStart"/>
      <w:r w:rsidRPr="002268D1">
        <w:rPr>
          <w:rFonts w:ascii="Times New Roman" w:hAnsi="Times New Roman" w:cs="Times New Roman"/>
          <w:sz w:val="24"/>
          <w:szCs w:val="24"/>
        </w:rPr>
        <w:t>Japarov</w:t>
      </w:r>
      <w:proofErr w:type="spellEnd"/>
      <w:r w:rsidRPr="002268D1">
        <w:rPr>
          <w:rFonts w:ascii="Times New Roman" w:hAnsi="Times New Roman" w:cs="Times New Roman"/>
          <w:sz w:val="24"/>
          <w:szCs w:val="24"/>
        </w:rPr>
        <w:t xml:space="preserve">, Kırgız Cumhuriyeti Cumhurbaşkanı </w:t>
      </w:r>
    </w:p>
    <w:p w:rsidR="00A149FC" w:rsidRPr="002268D1" w:rsidRDefault="00A149FC" w:rsidP="00A149FC">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Şevket </w:t>
      </w:r>
      <w:proofErr w:type="spellStart"/>
      <w:r w:rsidRPr="002268D1">
        <w:rPr>
          <w:rFonts w:ascii="Times New Roman" w:hAnsi="Times New Roman" w:cs="Times New Roman"/>
          <w:sz w:val="24"/>
          <w:szCs w:val="24"/>
        </w:rPr>
        <w:t>Mirziyayev</w:t>
      </w:r>
      <w:proofErr w:type="spellEnd"/>
      <w:r w:rsidRPr="002268D1">
        <w:rPr>
          <w:rFonts w:ascii="Times New Roman" w:hAnsi="Times New Roman" w:cs="Times New Roman"/>
          <w:sz w:val="24"/>
          <w:szCs w:val="24"/>
        </w:rPr>
        <w:t xml:space="preserve">, </w:t>
      </w:r>
      <w:r w:rsidRPr="002268D1">
        <w:rPr>
          <w:rFonts w:ascii="Times" w:hAnsi="Times" w:cs="Times New Roman"/>
          <w:sz w:val="24"/>
          <w:szCs w:val="24"/>
        </w:rPr>
        <w:t xml:space="preserve">Özbekistan Cumhuriyeti Cumhurbaşkanı </w:t>
      </w:r>
    </w:p>
    <w:p w:rsidR="002B4CAA" w:rsidRPr="002268D1" w:rsidRDefault="002B4CAA"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İmran Han, Pakistan İslam Cumhuriyeti </w:t>
      </w:r>
      <w:r w:rsidR="00976308" w:rsidRPr="002268D1">
        <w:rPr>
          <w:rFonts w:ascii="Times New Roman" w:hAnsi="Times New Roman" w:cs="Times New Roman"/>
          <w:sz w:val="24"/>
          <w:szCs w:val="24"/>
        </w:rPr>
        <w:t xml:space="preserve">Başbakanı </w:t>
      </w:r>
    </w:p>
    <w:p w:rsidR="00976308" w:rsidRPr="002268D1" w:rsidRDefault="00976308"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w:t>
      </w:r>
      <w:proofErr w:type="spellStart"/>
      <w:r w:rsidRPr="002268D1">
        <w:rPr>
          <w:rFonts w:ascii="Times New Roman" w:hAnsi="Times New Roman" w:cs="Times New Roman"/>
          <w:sz w:val="24"/>
          <w:szCs w:val="24"/>
        </w:rPr>
        <w:t>İmamali</w:t>
      </w:r>
      <w:proofErr w:type="spellEnd"/>
      <w:r w:rsidRPr="002268D1">
        <w:rPr>
          <w:rFonts w:ascii="Times New Roman" w:hAnsi="Times New Roman" w:cs="Times New Roman"/>
          <w:sz w:val="24"/>
          <w:szCs w:val="24"/>
        </w:rPr>
        <w:t xml:space="preserve"> Rahman, Tacikistan Cumhuriyeti Cumhurbaşkanı</w:t>
      </w:r>
    </w:p>
    <w:p w:rsidR="00976308" w:rsidRPr="002268D1" w:rsidRDefault="00976308" w:rsidP="006610B5">
      <w:pPr>
        <w:ind w:left="567" w:hanging="283"/>
        <w:rPr>
          <w:rFonts w:ascii="Times New Roman" w:hAnsi="Times New Roman" w:cs="Times New Roman"/>
          <w:sz w:val="24"/>
          <w:szCs w:val="24"/>
        </w:rPr>
      </w:pPr>
      <w:r w:rsidRPr="002268D1">
        <w:rPr>
          <w:rFonts w:ascii="Times New Roman" w:hAnsi="Times New Roman" w:cs="Times New Roman"/>
          <w:sz w:val="24"/>
          <w:szCs w:val="24"/>
        </w:rPr>
        <w:t xml:space="preserve">Sayın </w:t>
      </w:r>
      <w:proofErr w:type="spellStart"/>
      <w:r w:rsidRPr="002268D1">
        <w:rPr>
          <w:rFonts w:ascii="Times New Roman" w:hAnsi="Times New Roman" w:cs="Times New Roman"/>
          <w:sz w:val="24"/>
          <w:szCs w:val="24"/>
        </w:rPr>
        <w:t>Gurbangulu</w:t>
      </w:r>
      <w:proofErr w:type="spellEnd"/>
      <w:r w:rsidRPr="002268D1">
        <w:rPr>
          <w:rFonts w:ascii="Times New Roman" w:hAnsi="Times New Roman" w:cs="Times New Roman"/>
          <w:sz w:val="24"/>
          <w:szCs w:val="24"/>
        </w:rPr>
        <w:t xml:space="preserve"> </w:t>
      </w:r>
      <w:proofErr w:type="spellStart"/>
      <w:r w:rsidRPr="002268D1">
        <w:rPr>
          <w:rFonts w:ascii="Times New Roman" w:hAnsi="Times New Roman" w:cs="Times New Roman"/>
          <w:sz w:val="24"/>
          <w:szCs w:val="24"/>
        </w:rPr>
        <w:t>Berdimuhamedov</w:t>
      </w:r>
      <w:proofErr w:type="spellEnd"/>
      <w:r w:rsidRPr="002268D1">
        <w:rPr>
          <w:rFonts w:ascii="Times New Roman" w:hAnsi="Times New Roman" w:cs="Times New Roman"/>
          <w:sz w:val="24"/>
          <w:szCs w:val="24"/>
        </w:rPr>
        <w:t xml:space="preserve">, Türkmenistan Devlet Başkanı </w:t>
      </w:r>
    </w:p>
    <w:p w:rsidR="00871B74" w:rsidRPr="002268D1" w:rsidRDefault="009C4B00" w:rsidP="00D26369">
      <w:pPr>
        <w:spacing w:after="120" w:line="360" w:lineRule="auto"/>
        <w:ind w:firstLine="709"/>
        <w:jc w:val="both"/>
        <w:rPr>
          <w:rFonts w:ascii="Times" w:hAnsi="Times" w:cs="Times New Roman"/>
          <w:sz w:val="24"/>
          <w:szCs w:val="24"/>
        </w:rPr>
      </w:pPr>
      <w:proofErr w:type="gramStart"/>
      <w:r w:rsidRPr="002268D1">
        <w:rPr>
          <w:rFonts w:ascii="Times" w:hAnsi="Times" w:cs="Times New Roman"/>
          <w:sz w:val="24"/>
          <w:szCs w:val="24"/>
        </w:rPr>
        <w:t>katılım</w:t>
      </w:r>
      <w:proofErr w:type="gramEnd"/>
      <w:r w:rsidRPr="002268D1">
        <w:rPr>
          <w:rFonts w:ascii="Times" w:hAnsi="Times" w:cs="Times New Roman"/>
          <w:sz w:val="24"/>
          <w:szCs w:val="24"/>
        </w:rPr>
        <w:t xml:space="preserve"> sağladı.</w:t>
      </w:r>
    </w:p>
    <w:p w:rsidR="002B4CAA" w:rsidRPr="002268D1" w:rsidRDefault="00976308"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Toplantıya ayrıca </w:t>
      </w:r>
      <w:r w:rsidR="00871B74" w:rsidRPr="002268D1">
        <w:rPr>
          <w:rFonts w:ascii="Times" w:hAnsi="Times" w:cs="Times New Roman"/>
          <w:sz w:val="24"/>
          <w:szCs w:val="24"/>
        </w:rPr>
        <w:t xml:space="preserve">Kıbrıs Türk Devleti adıyla </w:t>
      </w:r>
      <w:proofErr w:type="spellStart"/>
      <w:r w:rsidR="00871B74" w:rsidRPr="002268D1">
        <w:rPr>
          <w:rFonts w:ascii="Times" w:hAnsi="Times" w:cs="Times New Roman"/>
          <w:sz w:val="24"/>
          <w:szCs w:val="24"/>
        </w:rPr>
        <w:t>EİT’e</w:t>
      </w:r>
      <w:proofErr w:type="spellEnd"/>
      <w:r w:rsidR="00871B74" w:rsidRPr="002268D1">
        <w:rPr>
          <w:rFonts w:ascii="Times" w:hAnsi="Times" w:cs="Times New Roman"/>
          <w:sz w:val="24"/>
          <w:szCs w:val="24"/>
        </w:rPr>
        <w:t xml:space="preserve"> gözlemci ülke olan Kuzey Kıbrıs Türk Cumhuriyeti </w:t>
      </w:r>
      <w:r w:rsidRPr="002268D1">
        <w:rPr>
          <w:rFonts w:ascii="Times" w:hAnsi="Times" w:cs="Times New Roman"/>
          <w:sz w:val="24"/>
          <w:szCs w:val="24"/>
        </w:rPr>
        <w:t xml:space="preserve">Cumhurbaşkanı </w:t>
      </w:r>
      <w:r w:rsidR="00871B74" w:rsidRPr="002268D1">
        <w:rPr>
          <w:rFonts w:ascii="Times" w:hAnsi="Times" w:cs="Times New Roman"/>
          <w:sz w:val="24"/>
          <w:szCs w:val="24"/>
        </w:rPr>
        <w:t>Sayın Ersin Tatar ve diğer ulus</w:t>
      </w:r>
      <w:r w:rsidR="00826A3C" w:rsidRPr="002268D1">
        <w:rPr>
          <w:rFonts w:ascii="Times" w:hAnsi="Times" w:cs="Times New Roman"/>
          <w:sz w:val="24"/>
          <w:szCs w:val="24"/>
        </w:rPr>
        <w:t>lararası gözlemci kuruluşlardan</w:t>
      </w:r>
      <w:r w:rsidR="00871B74" w:rsidRPr="002268D1">
        <w:rPr>
          <w:rFonts w:ascii="Times" w:hAnsi="Times" w:cs="Times New Roman"/>
          <w:sz w:val="24"/>
          <w:szCs w:val="24"/>
        </w:rPr>
        <w:t xml:space="preserve"> </w:t>
      </w:r>
      <w:r w:rsidRPr="002268D1">
        <w:rPr>
          <w:rFonts w:ascii="Times" w:hAnsi="Times" w:cs="Times New Roman"/>
          <w:sz w:val="24"/>
          <w:szCs w:val="24"/>
        </w:rPr>
        <w:t xml:space="preserve">Türk Konseyi Genel Sekreteri </w:t>
      </w:r>
      <w:r w:rsidR="00871B74" w:rsidRPr="002268D1">
        <w:rPr>
          <w:rFonts w:ascii="Times" w:hAnsi="Times" w:cs="Times New Roman"/>
          <w:sz w:val="24"/>
          <w:szCs w:val="24"/>
        </w:rPr>
        <w:t xml:space="preserve">Sayın </w:t>
      </w:r>
      <w:r w:rsidRPr="002268D1">
        <w:rPr>
          <w:rFonts w:ascii="Times" w:hAnsi="Times" w:cs="Times New Roman"/>
          <w:sz w:val="24"/>
          <w:szCs w:val="24"/>
        </w:rPr>
        <w:t xml:space="preserve">Bağdat </w:t>
      </w:r>
      <w:proofErr w:type="spellStart"/>
      <w:r w:rsidRPr="002268D1">
        <w:rPr>
          <w:rFonts w:ascii="Times" w:hAnsi="Times" w:cs="Times New Roman"/>
          <w:sz w:val="24"/>
          <w:szCs w:val="24"/>
        </w:rPr>
        <w:t>Amreyev</w:t>
      </w:r>
      <w:proofErr w:type="spellEnd"/>
      <w:r w:rsidRPr="002268D1">
        <w:rPr>
          <w:rFonts w:ascii="Times" w:hAnsi="Times" w:cs="Times New Roman"/>
          <w:sz w:val="24"/>
          <w:szCs w:val="24"/>
        </w:rPr>
        <w:t xml:space="preserve"> ve Ener</w:t>
      </w:r>
      <w:r w:rsidR="00826A3C" w:rsidRPr="002268D1">
        <w:rPr>
          <w:rFonts w:ascii="Times" w:hAnsi="Times" w:cs="Times New Roman"/>
          <w:sz w:val="24"/>
          <w:szCs w:val="24"/>
        </w:rPr>
        <w:t>ji Şartı Sekretaryası Genel Sek</w:t>
      </w:r>
      <w:r w:rsidRPr="002268D1">
        <w:rPr>
          <w:rFonts w:ascii="Times" w:hAnsi="Times" w:cs="Times New Roman"/>
          <w:sz w:val="24"/>
          <w:szCs w:val="24"/>
        </w:rPr>
        <w:t xml:space="preserve">reteri </w:t>
      </w:r>
      <w:r w:rsidR="00871B74" w:rsidRPr="002268D1">
        <w:rPr>
          <w:rFonts w:ascii="Times" w:hAnsi="Times" w:cs="Times New Roman"/>
          <w:sz w:val="24"/>
          <w:szCs w:val="24"/>
        </w:rPr>
        <w:t xml:space="preserve">Sayın </w:t>
      </w:r>
      <w:r w:rsidRPr="002268D1">
        <w:rPr>
          <w:rFonts w:ascii="Times" w:hAnsi="Times" w:cs="Times New Roman"/>
          <w:sz w:val="24"/>
          <w:szCs w:val="24"/>
        </w:rPr>
        <w:t xml:space="preserve">Dr. Urban </w:t>
      </w:r>
      <w:proofErr w:type="spellStart"/>
      <w:r w:rsidRPr="002268D1">
        <w:rPr>
          <w:rFonts w:ascii="Times" w:hAnsi="Times" w:cs="Times New Roman"/>
          <w:sz w:val="24"/>
          <w:szCs w:val="24"/>
        </w:rPr>
        <w:t>Rusnak</w:t>
      </w:r>
      <w:proofErr w:type="spellEnd"/>
      <w:r w:rsidR="001C0318" w:rsidRPr="002268D1">
        <w:rPr>
          <w:rFonts w:ascii="Times" w:hAnsi="Times" w:cs="Times New Roman"/>
          <w:sz w:val="24"/>
          <w:szCs w:val="24"/>
        </w:rPr>
        <w:t xml:space="preserve"> </w:t>
      </w:r>
      <w:r w:rsidRPr="002268D1">
        <w:rPr>
          <w:rFonts w:ascii="Times" w:hAnsi="Times" w:cs="Times New Roman"/>
          <w:sz w:val="24"/>
          <w:szCs w:val="24"/>
        </w:rPr>
        <w:t xml:space="preserve">iştirak </w:t>
      </w:r>
      <w:r w:rsidR="00592BFD" w:rsidRPr="002268D1">
        <w:rPr>
          <w:rFonts w:ascii="Times" w:hAnsi="Times" w:cs="Times New Roman"/>
          <w:sz w:val="24"/>
          <w:szCs w:val="24"/>
        </w:rPr>
        <w:t xml:space="preserve">ettiler. </w:t>
      </w:r>
      <w:r w:rsidR="009C4B00" w:rsidRPr="002268D1">
        <w:rPr>
          <w:rFonts w:ascii="Times" w:hAnsi="Times" w:cs="Times New Roman"/>
          <w:sz w:val="24"/>
          <w:szCs w:val="24"/>
        </w:rPr>
        <w:t xml:space="preserve"> </w:t>
      </w:r>
      <w:r w:rsidRPr="002268D1">
        <w:rPr>
          <w:rFonts w:ascii="Times" w:hAnsi="Times" w:cs="Times New Roman"/>
          <w:sz w:val="24"/>
          <w:szCs w:val="24"/>
        </w:rPr>
        <w:t xml:space="preserve">  </w:t>
      </w:r>
    </w:p>
    <w:p w:rsidR="00871B74" w:rsidRPr="002268D1" w:rsidRDefault="00871B74" w:rsidP="00871B74">
      <w:pPr>
        <w:spacing w:after="0" w:line="240" w:lineRule="auto"/>
        <w:ind w:firstLine="708"/>
        <w:jc w:val="both"/>
        <w:rPr>
          <w:rFonts w:ascii="Times" w:hAnsi="Times" w:cs="Times New Roman"/>
          <w:sz w:val="24"/>
          <w:szCs w:val="24"/>
        </w:rPr>
      </w:pPr>
    </w:p>
    <w:p w:rsidR="002B4CAA" w:rsidRPr="002268D1" w:rsidRDefault="00871B74"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Heyetlere </w:t>
      </w:r>
      <w:r w:rsidR="00976308" w:rsidRPr="002268D1">
        <w:rPr>
          <w:rFonts w:ascii="Times" w:hAnsi="Times" w:cs="Times New Roman"/>
          <w:sz w:val="24"/>
          <w:szCs w:val="24"/>
        </w:rPr>
        <w:t>nazik</w:t>
      </w:r>
      <w:r w:rsidR="002B4CAA" w:rsidRPr="002268D1">
        <w:rPr>
          <w:rFonts w:ascii="Times" w:hAnsi="Times" w:cs="Times New Roman"/>
          <w:sz w:val="24"/>
          <w:szCs w:val="24"/>
        </w:rPr>
        <w:t xml:space="preserve"> katılımları ve küresel önceliklerle uyumlu olarak ana gündem maddemiz</w:t>
      </w:r>
      <w:r w:rsidR="006610B5" w:rsidRPr="002268D1">
        <w:rPr>
          <w:rFonts w:ascii="Times" w:hAnsi="Times" w:cs="Times New Roman"/>
          <w:sz w:val="24"/>
          <w:szCs w:val="24"/>
        </w:rPr>
        <w:t>i oluşturan</w:t>
      </w:r>
      <w:r w:rsidR="002B4CAA" w:rsidRPr="002268D1">
        <w:rPr>
          <w:rFonts w:ascii="Times" w:hAnsi="Times" w:cs="Times New Roman"/>
          <w:sz w:val="24"/>
          <w:szCs w:val="24"/>
        </w:rPr>
        <w:t xml:space="preserve"> </w:t>
      </w:r>
      <w:r w:rsidR="00976308" w:rsidRPr="002268D1">
        <w:rPr>
          <w:rFonts w:ascii="Times" w:hAnsi="Times" w:cs="Times New Roman"/>
          <w:sz w:val="24"/>
          <w:szCs w:val="24"/>
        </w:rPr>
        <w:t xml:space="preserve">“Kovid-19 Sonrası Dönemde Bölgesel Ekonomik İşbirliği” </w:t>
      </w:r>
      <w:r w:rsidRPr="002268D1">
        <w:rPr>
          <w:rFonts w:ascii="Times" w:hAnsi="Times" w:cs="Times New Roman"/>
          <w:sz w:val="24"/>
          <w:szCs w:val="24"/>
        </w:rPr>
        <w:t>konusunda</w:t>
      </w:r>
      <w:r w:rsidR="006610B5" w:rsidRPr="002268D1">
        <w:rPr>
          <w:rFonts w:ascii="Times" w:hAnsi="Times" w:cs="Times New Roman"/>
          <w:sz w:val="24"/>
          <w:szCs w:val="24"/>
        </w:rPr>
        <w:t xml:space="preserve"> </w:t>
      </w:r>
      <w:r w:rsidRPr="002268D1">
        <w:rPr>
          <w:rFonts w:ascii="Times" w:hAnsi="Times" w:cs="Times New Roman"/>
          <w:sz w:val="24"/>
          <w:szCs w:val="24"/>
        </w:rPr>
        <w:t xml:space="preserve">dile getirdikleri değerli görüşleri için teşekkür ederim. </w:t>
      </w:r>
    </w:p>
    <w:p w:rsidR="00C24805" w:rsidRPr="002268D1" w:rsidRDefault="00C24805" w:rsidP="00871B74">
      <w:pPr>
        <w:spacing w:after="0" w:line="240" w:lineRule="auto"/>
        <w:ind w:firstLine="708"/>
        <w:jc w:val="both"/>
        <w:rPr>
          <w:rFonts w:ascii="Times" w:hAnsi="Times" w:cs="Times New Roman"/>
          <w:sz w:val="24"/>
          <w:szCs w:val="24"/>
        </w:rPr>
      </w:pPr>
    </w:p>
    <w:p w:rsidR="006610B5" w:rsidRPr="002268D1" w:rsidRDefault="00826A3C" w:rsidP="00976308">
      <w:pPr>
        <w:spacing w:after="120" w:line="360" w:lineRule="auto"/>
        <w:ind w:firstLine="709"/>
        <w:jc w:val="both"/>
        <w:rPr>
          <w:rFonts w:ascii="Times" w:hAnsi="Times" w:cs="Times New Roman"/>
          <w:sz w:val="24"/>
          <w:szCs w:val="24"/>
        </w:rPr>
      </w:pPr>
      <w:r w:rsidRPr="002268D1">
        <w:rPr>
          <w:rFonts w:ascii="Times" w:hAnsi="Times" w:cs="Times New Roman"/>
          <w:sz w:val="24"/>
          <w:szCs w:val="24"/>
        </w:rPr>
        <w:t>Görüşmelerimiz sırasında;</w:t>
      </w:r>
    </w:p>
    <w:p w:rsidR="00871B74" w:rsidRPr="002268D1" w:rsidRDefault="000D690F" w:rsidP="00871B74">
      <w:pPr>
        <w:spacing w:after="120" w:line="360" w:lineRule="auto"/>
        <w:ind w:firstLine="709"/>
        <w:jc w:val="both"/>
        <w:rPr>
          <w:rFonts w:ascii="Times" w:hAnsi="Times" w:cs="Times New Roman"/>
          <w:sz w:val="24"/>
          <w:szCs w:val="24"/>
        </w:rPr>
      </w:pPr>
      <w:r w:rsidRPr="002268D1">
        <w:rPr>
          <w:rFonts w:ascii="Times" w:hAnsi="Times" w:cs="Times New Roman"/>
          <w:sz w:val="24"/>
          <w:szCs w:val="24"/>
        </w:rPr>
        <w:t>Teşkilatın kuruluş ilkel</w:t>
      </w:r>
      <w:r w:rsidR="00826A3C" w:rsidRPr="002268D1">
        <w:rPr>
          <w:rFonts w:ascii="Times" w:hAnsi="Times" w:cs="Times New Roman"/>
          <w:sz w:val="24"/>
          <w:szCs w:val="24"/>
        </w:rPr>
        <w:t>erine bağlılığımızı teyit ettik;</w:t>
      </w:r>
    </w:p>
    <w:p w:rsidR="00871B74" w:rsidRPr="002268D1" w:rsidRDefault="00871B74"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EİT ülke</w:t>
      </w:r>
      <w:r w:rsidR="00A149FC" w:rsidRPr="002268D1">
        <w:rPr>
          <w:rFonts w:ascii="Times" w:hAnsi="Times" w:cs="Times New Roman"/>
          <w:sz w:val="24"/>
          <w:szCs w:val="24"/>
        </w:rPr>
        <w:t>leri arasındaki güçlü kültürel ve tarihi</w:t>
      </w:r>
      <w:r w:rsidRPr="002268D1">
        <w:rPr>
          <w:rFonts w:ascii="Times" w:hAnsi="Times" w:cs="Times New Roman"/>
          <w:sz w:val="24"/>
          <w:szCs w:val="24"/>
        </w:rPr>
        <w:t xml:space="preserve"> bağlara ve bölgenin dünya coğrafya</w:t>
      </w:r>
      <w:r w:rsidR="00826A3C" w:rsidRPr="002268D1">
        <w:rPr>
          <w:rFonts w:ascii="Times" w:hAnsi="Times" w:cs="Times New Roman"/>
          <w:sz w:val="24"/>
          <w:szCs w:val="24"/>
        </w:rPr>
        <w:t>sındaki önemine atıfta bulunduk;</w:t>
      </w:r>
      <w:r w:rsidRPr="002268D1">
        <w:rPr>
          <w:rFonts w:ascii="Times" w:hAnsi="Times" w:cs="Times New Roman"/>
          <w:sz w:val="24"/>
          <w:szCs w:val="24"/>
        </w:rPr>
        <w:t xml:space="preserve"> bölgenin en eski işbirliği örgütlerinden olan</w:t>
      </w:r>
      <w:r w:rsidR="00826A3C" w:rsidRPr="002268D1">
        <w:rPr>
          <w:rFonts w:ascii="Times" w:hAnsi="Times" w:cs="Times New Roman"/>
          <w:sz w:val="24"/>
          <w:szCs w:val="24"/>
        </w:rPr>
        <w:t xml:space="preserve"> </w:t>
      </w:r>
      <w:proofErr w:type="spellStart"/>
      <w:r w:rsidR="00826A3C" w:rsidRPr="002268D1">
        <w:rPr>
          <w:rFonts w:ascii="Times" w:hAnsi="Times" w:cs="Times New Roman"/>
          <w:sz w:val="24"/>
          <w:szCs w:val="24"/>
        </w:rPr>
        <w:t>EİT’in</w:t>
      </w:r>
      <w:proofErr w:type="spellEnd"/>
      <w:r w:rsidR="00826A3C" w:rsidRPr="002268D1">
        <w:rPr>
          <w:rFonts w:ascii="Times" w:hAnsi="Times" w:cs="Times New Roman"/>
          <w:sz w:val="24"/>
          <w:szCs w:val="24"/>
        </w:rPr>
        <w:t xml:space="preserve"> kilit önemini yineledik;</w:t>
      </w:r>
      <w:r w:rsidRPr="002268D1">
        <w:rPr>
          <w:rFonts w:ascii="Times" w:hAnsi="Times" w:cs="Times New Roman"/>
          <w:sz w:val="24"/>
          <w:szCs w:val="24"/>
        </w:rPr>
        <w:t xml:space="preserve"> </w:t>
      </w:r>
    </w:p>
    <w:p w:rsidR="00CF00B9" w:rsidRPr="002268D1" w:rsidRDefault="00CF00B9" w:rsidP="00871B74">
      <w:pPr>
        <w:spacing w:after="0" w:line="240" w:lineRule="auto"/>
        <w:jc w:val="both"/>
        <w:rPr>
          <w:rFonts w:ascii="Times" w:hAnsi="Times" w:cs="Times New Roman"/>
          <w:sz w:val="24"/>
          <w:szCs w:val="24"/>
        </w:rPr>
      </w:pPr>
    </w:p>
    <w:p w:rsidR="000D690F" w:rsidRPr="002268D1" w:rsidRDefault="00A149FC" w:rsidP="00CF00B9">
      <w:pPr>
        <w:spacing w:after="0" w:line="240" w:lineRule="auto"/>
        <w:ind w:firstLine="709"/>
        <w:jc w:val="both"/>
        <w:rPr>
          <w:rFonts w:ascii="Times" w:hAnsi="Times" w:cs="Times New Roman"/>
          <w:sz w:val="24"/>
          <w:szCs w:val="24"/>
        </w:rPr>
      </w:pPr>
      <w:r w:rsidRPr="002268D1">
        <w:rPr>
          <w:rFonts w:ascii="Times" w:hAnsi="Times" w:cs="Times New Roman"/>
          <w:sz w:val="24"/>
          <w:szCs w:val="24"/>
        </w:rPr>
        <w:t>Bölgede ek</w:t>
      </w:r>
      <w:r w:rsidR="000D690F" w:rsidRPr="002268D1">
        <w:rPr>
          <w:rFonts w:ascii="Times" w:hAnsi="Times" w:cs="Times New Roman"/>
          <w:sz w:val="24"/>
          <w:szCs w:val="24"/>
        </w:rPr>
        <w:t xml:space="preserve">onomik işbirliğinin </w:t>
      </w:r>
      <w:r w:rsidR="009C4B00" w:rsidRPr="002268D1">
        <w:rPr>
          <w:rFonts w:ascii="Times" w:hAnsi="Times" w:cs="Times New Roman"/>
          <w:sz w:val="24"/>
          <w:szCs w:val="24"/>
        </w:rPr>
        <w:t>ar</w:t>
      </w:r>
      <w:r w:rsidR="00592BFD" w:rsidRPr="002268D1">
        <w:rPr>
          <w:rFonts w:ascii="Times" w:hAnsi="Times" w:cs="Times New Roman"/>
          <w:sz w:val="24"/>
          <w:szCs w:val="24"/>
        </w:rPr>
        <w:t>t</w:t>
      </w:r>
      <w:r w:rsidR="009C4B00" w:rsidRPr="002268D1">
        <w:rPr>
          <w:rFonts w:ascii="Times" w:hAnsi="Times" w:cs="Times New Roman"/>
          <w:sz w:val="24"/>
          <w:szCs w:val="24"/>
        </w:rPr>
        <w:t>tırılması</w:t>
      </w:r>
      <w:r w:rsidRPr="002268D1">
        <w:rPr>
          <w:rFonts w:ascii="Times" w:hAnsi="Times" w:cs="Times New Roman"/>
          <w:sz w:val="24"/>
          <w:szCs w:val="24"/>
        </w:rPr>
        <w:t xml:space="preserve">na </w:t>
      </w:r>
      <w:r w:rsidR="00826A3C" w:rsidRPr="002268D1">
        <w:rPr>
          <w:rFonts w:ascii="Times" w:hAnsi="Times" w:cs="Times New Roman"/>
          <w:sz w:val="24"/>
          <w:szCs w:val="24"/>
        </w:rPr>
        <w:t xml:space="preserve">yönelik </w:t>
      </w:r>
      <w:r w:rsidR="00A86FBC" w:rsidRPr="002268D1">
        <w:rPr>
          <w:rFonts w:ascii="Times" w:hAnsi="Times" w:cs="Times New Roman"/>
          <w:sz w:val="24"/>
          <w:szCs w:val="24"/>
        </w:rPr>
        <w:t xml:space="preserve">güçlü </w:t>
      </w:r>
      <w:r w:rsidR="002268D1">
        <w:rPr>
          <w:rFonts w:ascii="Times" w:hAnsi="Times" w:cs="Times New Roman"/>
          <w:sz w:val="24"/>
          <w:szCs w:val="24"/>
        </w:rPr>
        <w:t xml:space="preserve">ortak </w:t>
      </w:r>
      <w:r w:rsidR="00826A3C" w:rsidRPr="002268D1">
        <w:rPr>
          <w:rFonts w:ascii="Times" w:hAnsi="Times" w:cs="Times New Roman"/>
          <w:sz w:val="24"/>
          <w:szCs w:val="24"/>
        </w:rPr>
        <w:t>arzumuzun altını çizdik;</w:t>
      </w:r>
    </w:p>
    <w:p w:rsidR="00A149FC" w:rsidRPr="002268D1" w:rsidRDefault="00A149FC" w:rsidP="00CF00B9">
      <w:pPr>
        <w:spacing w:after="0" w:line="240" w:lineRule="auto"/>
        <w:ind w:firstLine="709"/>
        <w:jc w:val="both"/>
        <w:rPr>
          <w:rFonts w:ascii="Times" w:hAnsi="Times" w:cs="Times New Roman"/>
          <w:sz w:val="24"/>
          <w:szCs w:val="24"/>
        </w:rPr>
      </w:pPr>
    </w:p>
    <w:p w:rsidR="00871B74" w:rsidRPr="002268D1" w:rsidRDefault="00871B74" w:rsidP="00871B74">
      <w:pPr>
        <w:spacing w:after="0" w:line="240" w:lineRule="auto"/>
        <w:ind w:firstLine="709"/>
        <w:jc w:val="both"/>
        <w:rPr>
          <w:rFonts w:ascii="Times" w:hAnsi="Times" w:cs="Times New Roman"/>
          <w:sz w:val="24"/>
          <w:szCs w:val="24"/>
        </w:rPr>
      </w:pPr>
      <w:r w:rsidRPr="002268D1">
        <w:rPr>
          <w:rFonts w:ascii="Times" w:hAnsi="Times" w:cs="Times New Roman"/>
          <w:sz w:val="24"/>
          <w:szCs w:val="24"/>
        </w:rPr>
        <w:t xml:space="preserve">EİT 2025 Vizyonu ile uyumlu olarak </w:t>
      </w:r>
      <w:r w:rsidR="00A149FC" w:rsidRPr="002268D1">
        <w:rPr>
          <w:rFonts w:ascii="Times" w:hAnsi="Times" w:cs="Times New Roman"/>
          <w:sz w:val="24"/>
          <w:szCs w:val="24"/>
        </w:rPr>
        <w:t>anılan belgedeki</w:t>
      </w:r>
      <w:r w:rsidRPr="002268D1">
        <w:rPr>
          <w:rFonts w:ascii="Times" w:hAnsi="Times" w:cs="Times New Roman"/>
          <w:sz w:val="24"/>
          <w:szCs w:val="24"/>
        </w:rPr>
        <w:t xml:space="preserve"> ilkelere ve </w:t>
      </w:r>
      <w:proofErr w:type="spellStart"/>
      <w:r w:rsidRPr="002268D1">
        <w:rPr>
          <w:rFonts w:ascii="Times" w:hAnsi="Times" w:cs="Times New Roman"/>
          <w:sz w:val="24"/>
          <w:szCs w:val="24"/>
        </w:rPr>
        <w:t>sektörel</w:t>
      </w:r>
      <w:proofErr w:type="spellEnd"/>
      <w:r w:rsidRPr="002268D1">
        <w:rPr>
          <w:rFonts w:ascii="Times" w:hAnsi="Times" w:cs="Times New Roman"/>
          <w:sz w:val="24"/>
          <w:szCs w:val="24"/>
        </w:rPr>
        <w:t xml:space="preserve"> işbirliği alanlarındaki stratejik </w:t>
      </w:r>
      <w:r w:rsidR="00826A3C" w:rsidRPr="002268D1">
        <w:rPr>
          <w:rFonts w:ascii="Times" w:hAnsi="Times" w:cs="Times New Roman"/>
          <w:sz w:val="24"/>
          <w:szCs w:val="24"/>
        </w:rPr>
        <w:t>hedeflere desteğimizi yineledik;</w:t>
      </w:r>
    </w:p>
    <w:p w:rsidR="00871B74" w:rsidRPr="002268D1" w:rsidRDefault="00871B74" w:rsidP="00871B74">
      <w:pPr>
        <w:spacing w:after="0" w:line="240" w:lineRule="auto"/>
        <w:ind w:firstLine="709"/>
        <w:jc w:val="both"/>
        <w:rPr>
          <w:rFonts w:ascii="Times" w:hAnsi="Times" w:cs="Times New Roman"/>
          <w:sz w:val="24"/>
          <w:szCs w:val="24"/>
        </w:rPr>
      </w:pPr>
    </w:p>
    <w:p w:rsidR="00EB3093" w:rsidRPr="002268D1" w:rsidRDefault="00871B74" w:rsidP="00871B74">
      <w:pPr>
        <w:spacing w:after="0" w:line="240" w:lineRule="auto"/>
        <w:ind w:firstLine="708"/>
        <w:jc w:val="both"/>
        <w:rPr>
          <w:rFonts w:ascii="Times" w:hAnsi="Times" w:cs="Times New Roman"/>
          <w:sz w:val="24"/>
          <w:szCs w:val="24"/>
        </w:rPr>
      </w:pPr>
      <w:proofErr w:type="spellStart"/>
      <w:r w:rsidRPr="002268D1">
        <w:rPr>
          <w:rFonts w:ascii="Times" w:hAnsi="Times" w:cs="Times New Roman"/>
          <w:sz w:val="24"/>
          <w:szCs w:val="24"/>
        </w:rPr>
        <w:lastRenderedPageBreak/>
        <w:t>EİT’in</w:t>
      </w:r>
      <w:proofErr w:type="spellEnd"/>
      <w:r w:rsidRPr="002268D1">
        <w:rPr>
          <w:rFonts w:ascii="Times" w:hAnsi="Times" w:cs="Times New Roman"/>
          <w:sz w:val="24"/>
          <w:szCs w:val="24"/>
        </w:rPr>
        <w:t xml:space="preserve"> sonuç ve proje odaklı bir Teşkilata dönüştürülmesinde EİT Ticaret ve Kalkınma Bankası</w:t>
      </w:r>
      <w:r w:rsidR="004C17EF" w:rsidRPr="002268D1">
        <w:rPr>
          <w:rFonts w:ascii="Times" w:hAnsi="Times" w:cs="Times New Roman"/>
          <w:sz w:val="24"/>
          <w:szCs w:val="24"/>
        </w:rPr>
        <w:t>’nın oynayabileceği role ve</w:t>
      </w:r>
      <w:r w:rsidR="008114CC" w:rsidRPr="002268D1">
        <w:rPr>
          <w:rFonts w:ascii="Times" w:hAnsi="Times" w:cs="Times New Roman"/>
          <w:sz w:val="24"/>
          <w:szCs w:val="24"/>
        </w:rPr>
        <w:t xml:space="preserve"> </w:t>
      </w:r>
      <w:r w:rsidR="008114CC" w:rsidRPr="002268D1">
        <w:rPr>
          <w:rFonts w:ascii="TR Times New Roman" w:eastAsia="Times New Roman" w:hAnsi="TR Times New Roman" w:cs="Times New Roman"/>
          <w:sz w:val="24"/>
          <w:szCs w:val="24"/>
          <w:lang w:eastAsia="tr-TR"/>
        </w:rPr>
        <w:t>EİT Ti</w:t>
      </w:r>
      <w:r w:rsidR="008114CC" w:rsidRPr="002268D1">
        <w:rPr>
          <w:rFonts w:ascii="TR Times New Roman" w:eastAsia="Times New Roman" w:hAnsi="TR Times New Roman" w:cs="Times New Roman"/>
          <w:sz w:val="24"/>
          <w:szCs w:val="24"/>
          <w:lang w:eastAsia="tr-TR"/>
        </w:rPr>
        <w:softHyphen/>
        <w:t>ca</w:t>
      </w:r>
      <w:r w:rsidR="008114CC" w:rsidRPr="002268D1">
        <w:rPr>
          <w:rFonts w:ascii="TR Times New Roman" w:eastAsia="Times New Roman" w:hAnsi="TR Times New Roman" w:cs="Times New Roman"/>
          <w:sz w:val="24"/>
          <w:szCs w:val="24"/>
          <w:lang w:eastAsia="tr-TR"/>
        </w:rPr>
        <w:softHyphen/>
        <w:t>ret An</w:t>
      </w:r>
      <w:r w:rsidR="008114CC" w:rsidRPr="002268D1">
        <w:rPr>
          <w:rFonts w:ascii="TR Times New Roman" w:eastAsia="Times New Roman" w:hAnsi="TR Times New Roman" w:cs="Times New Roman"/>
          <w:sz w:val="24"/>
          <w:szCs w:val="24"/>
          <w:lang w:eastAsia="tr-TR"/>
        </w:rPr>
        <w:softHyphen/>
        <w:t>la</w:t>
      </w:r>
      <w:r w:rsidR="008114CC" w:rsidRPr="002268D1">
        <w:rPr>
          <w:rFonts w:ascii="TR Times New Roman" w:eastAsia="Times New Roman" w:hAnsi="TR Times New Roman" w:cs="Times New Roman" w:hint="eastAsia"/>
          <w:sz w:val="24"/>
          <w:szCs w:val="24"/>
          <w:lang w:eastAsia="tr-TR"/>
        </w:rPr>
        <w:t>ş</w:t>
      </w:r>
      <w:r w:rsidR="008114CC" w:rsidRPr="002268D1">
        <w:rPr>
          <w:rFonts w:ascii="TR Times New Roman" w:eastAsia="Times New Roman" w:hAnsi="TR Times New Roman" w:cs="Times New Roman"/>
          <w:sz w:val="24"/>
          <w:szCs w:val="24"/>
          <w:lang w:eastAsia="tr-TR"/>
        </w:rPr>
        <w:softHyphen/>
        <w:t>ma</w:t>
      </w:r>
      <w:r w:rsidR="008114CC" w:rsidRPr="002268D1">
        <w:rPr>
          <w:rFonts w:ascii="TR Times New Roman" w:eastAsia="Times New Roman" w:hAnsi="TR Times New Roman" w:cs="Times New Roman"/>
          <w:sz w:val="24"/>
          <w:szCs w:val="24"/>
          <w:lang w:eastAsia="tr-TR"/>
        </w:rPr>
        <w:softHyphen/>
        <w:t>s</w:t>
      </w:r>
      <w:r w:rsidR="008114CC" w:rsidRPr="002268D1">
        <w:rPr>
          <w:rFonts w:ascii="TR Times New Roman" w:eastAsia="Times New Roman" w:hAnsi="TR Times New Roman" w:cs="Times New Roman" w:hint="eastAsia"/>
          <w:sz w:val="24"/>
          <w:szCs w:val="24"/>
          <w:lang w:eastAsia="tr-TR"/>
        </w:rPr>
        <w:t>ı</w:t>
      </w:r>
      <w:r w:rsidR="008114CC" w:rsidRPr="002268D1">
        <w:rPr>
          <w:rFonts w:ascii="TR Times New Roman" w:eastAsia="Times New Roman" w:hAnsi="TR Times New Roman" w:cs="Times New Roman"/>
          <w:sz w:val="24"/>
          <w:szCs w:val="24"/>
          <w:lang w:eastAsia="tr-TR"/>
        </w:rPr>
        <w:softHyphen/>
        <w:t>’n</w:t>
      </w:r>
      <w:r w:rsidR="008114CC" w:rsidRPr="002268D1">
        <w:rPr>
          <w:rFonts w:ascii="TR Times New Roman" w:eastAsia="Times New Roman" w:hAnsi="TR Times New Roman" w:cs="Times New Roman" w:hint="eastAsia"/>
          <w:sz w:val="24"/>
          <w:szCs w:val="24"/>
          <w:lang w:eastAsia="tr-TR"/>
        </w:rPr>
        <w:t>ı</w:t>
      </w:r>
      <w:r w:rsidR="008114CC" w:rsidRPr="002268D1">
        <w:rPr>
          <w:rFonts w:ascii="TR Times New Roman" w:eastAsia="Times New Roman" w:hAnsi="TR Times New Roman" w:cs="Times New Roman"/>
          <w:sz w:val="24"/>
          <w:szCs w:val="24"/>
          <w:lang w:eastAsia="tr-TR"/>
        </w:rPr>
        <w:t>n (</w:t>
      </w:r>
      <w:r w:rsidR="00A149FC" w:rsidRPr="002268D1">
        <w:rPr>
          <w:rFonts w:ascii="Times" w:hAnsi="Times" w:cs="Times New Roman"/>
          <w:sz w:val="24"/>
          <w:szCs w:val="24"/>
        </w:rPr>
        <w:t>ECOTA</w:t>
      </w:r>
      <w:r w:rsidR="008114CC" w:rsidRPr="002268D1">
        <w:rPr>
          <w:rFonts w:ascii="Times" w:hAnsi="Times" w:cs="Times New Roman"/>
          <w:sz w:val="24"/>
          <w:szCs w:val="24"/>
        </w:rPr>
        <w:t>)</w:t>
      </w:r>
      <w:r w:rsidR="00A149FC" w:rsidRPr="002268D1">
        <w:rPr>
          <w:rFonts w:ascii="Times" w:hAnsi="Times" w:cs="Times New Roman"/>
          <w:sz w:val="24"/>
          <w:szCs w:val="24"/>
        </w:rPr>
        <w:t xml:space="preserve"> uygulanmasının bölgenin ekonomik bütünleşme</w:t>
      </w:r>
      <w:r w:rsidR="00F4520A" w:rsidRPr="002268D1">
        <w:rPr>
          <w:rFonts w:ascii="Times" w:hAnsi="Times" w:cs="Times New Roman"/>
          <w:sz w:val="24"/>
          <w:szCs w:val="24"/>
        </w:rPr>
        <w:t>sindeki anahtar rolüne değindik;</w:t>
      </w:r>
    </w:p>
    <w:p w:rsidR="00453311" w:rsidRPr="002268D1" w:rsidRDefault="00453311" w:rsidP="00EB3093">
      <w:pPr>
        <w:spacing w:after="0" w:line="240" w:lineRule="auto"/>
        <w:ind w:firstLine="708"/>
        <w:jc w:val="both"/>
        <w:rPr>
          <w:rFonts w:ascii="Times" w:hAnsi="Times" w:cs="Times New Roman"/>
          <w:sz w:val="24"/>
          <w:szCs w:val="24"/>
        </w:rPr>
      </w:pPr>
    </w:p>
    <w:p w:rsidR="00592BFD" w:rsidRPr="002268D1" w:rsidRDefault="00CF00B9" w:rsidP="00EB3093">
      <w:pPr>
        <w:spacing w:after="0" w:line="240" w:lineRule="auto"/>
        <w:ind w:firstLine="708"/>
        <w:jc w:val="both"/>
        <w:rPr>
          <w:rFonts w:ascii="Times" w:hAnsi="Times" w:cs="Times New Roman"/>
          <w:sz w:val="24"/>
          <w:szCs w:val="24"/>
        </w:rPr>
      </w:pPr>
      <w:r w:rsidRPr="002268D1">
        <w:rPr>
          <w:rFonts w:ascii="Times" w:hAnsi="Times" w:cs="Times New Roman"/>
          <w:sz w:val="24"/>
          <w:szCs w:val="24"/>
        </w:rPr>
        <w:t>Kovid</w:t>
      </w:r>
      <w:r w:rsidR="00871B74" w:rsidRPr="002268D1">
        <w:rPr>
          <w:rFonts w:ascii="Times" w:hAnsi="Times" w:cs="Times New Roman"/>
          <w:sz w:val="24"/>
          <w:szCs w:val="24"/>
        </w:rPr>
        <w:t>-19 salgınının bölge</w:t>
      </w:r>
      <w:r w:rsidR="00592BFD" w:rsidRPr="002268D1">
        <w:rPr>
          <w:rFonts w:ascii="Times" w:hAnsi="Times" w:cs="Times New Roman"/>
          <w:sz w:val="24"/>
          <w:szCs w:val="24"/>
        </w:rPr>
        <w:t xml:space="preserve"> ekonomi</w:t>
      </w:r>
      <w:r w:rsidR="00871B74" w:rsidRPr="002268D1">
        <w:rPr>
          <w:rFonts w:ascii="Times" w:hAnsi="Times" w:cs="Times New Roman"/>
          <w:sz w:val="24"/>
          <w:szCs w:val="24"/>
        </w:rPr>
        <w:t>leri</w:t>
      </w:r>
      <w:r w:rsidR="00592BFD" w:rsidRPr="002268D1">
        <w:rPr>
          <w:rFonts w:ascii="Times" w:hAnsi="Times" w:cs="Times New Roman"/>
          <w:sz w:val="24"/>
          <w:szCs w:val="24"/>
        </w:rPr>
        <w:t xml:space="preserve"> üzerindeki </w:t>
      </w:r>
      <w:r w:rsidR="00871B74" w:rsidRPr="002268D1">
        <w:rPr>
          <w:rFonts w:ascii="Times" w:hAnsi="Times" w:cs="Times New Roman"/>
          <w:sz w:val="24"/>
          <w:szCs w:val="24"/>
        </w:rPr>
        <w:t>yansımalarını</w:t>
      </w:r>
      <w:r w:rsidR="002268D1">
        <w:rPr>
          <w:rFonts w:ascii="Times" w:hAnsi="Times" w:cs="Times New Roman"/>
          <w:sz w:val="24"/>
          <w:szCs w:val="24"/>
        </w:rPr>
        <w:t xml:space="preserve"> değerlendirdik;</w:t>
      </w:r>
      <w:r w:rsidR="00592BFD" w:rsidRPr="002268D1">
        <w:rPr>
          <w:rFonts w:ascii="Times" w:hAnsi="Times" w:cs="Times New Roman"/>
          <w:sz w:val="24"/>
          <w:szCs w:val="24"/>
        </w:rPr>
        <w:t xml:space="preserve"> küresel salgının olumsuz sosyo</w:t>
      </w:r>
      <w:r w:rsidR="00871B74" w:rsidRPr="002268D1">
        <w:rPr>
          <w:rFonts w:ascii="Times" w:hAnsi="Times" w:cs="Times New Roman"/>
          <w:sz w:val="24"/>
          <w:szCs w:val="24"/>
        </w:rPr>
        <w:t>e</w:t>
      </w:r>
      <w:r w:rsidR="00A149FC" w:rsidRPr="002268D1">
        <w:rPr>
          <w:rFonts w:ascii="Times" w:hAnsi="Times" w:cs="Times New Roman"/>
          <w:sz w:val="24"/>
          <w:szCs w:val="24"/>
        </w:rPr>
        <w:t>konomik etkilerini hafifletmek çabalarında işbirliği, dayanışma ve</w:t>
      </w:r>
      <w:r w:rsidR="00592BFD" w:rsidRPr="002268D1">
        <w:rPr>
          <w:rFonts w:ascii="Times" w:hAnsi="Times" w:cs="Times New Roman"/>
          <w:sz w:val="24"/>
          <w:szCs w:val="24"/>
        </w:rPr>
        <w:t xml:space="preserve"> </w:t>
      </w:r>
      <w:r w:rsidR="00871B74" w:rsidRPr="002268D1">
        <w:rPr>
          <w:rFonts w:ascii="Times" w:hAnsi="Times" w:cs="Times New Roman"/>
          <w:sz w:val="24"/>
          <w:szCs w:val="24"/>
        </w:rPr>
        <w:t>çok</w:t>
      </w:r>
      <w:r w:rsidR="00CF3BFA" w:rsidRPr="002268D1">
        <w:rPr>
          <w:rFonts w:ascii="Times" w:hAnsi="Times" w:cs="Times New Roman"/>
          <w:sz w:val="24"/>
          <w:szCs w:val="24"/>
        </w:rPr>
        <w:t>-</w:t>
      </w:r>
      <w:r w:rsidR="00592BFD" w:rsidRPr="002268D1">
        <w:rPr>
          <w:rFonts w:ascii="Times" w:hAnsi="Times" w:cs="Times New Roman"/>
          <w:sz w:val="24"/>
          <w:szCs w:val="24"/>
        </w:rPr>
        <w:t xml:space="preserve">taraflılığın önemini </w:t>
      </w:r>
      <w:r w:rsidR="001C0318" w:rsidRPr="002268D1">
        <w:rPr>
          <w:rFonts w:ascii="Times" w:hAnsi="Times" w:cs="Times New Roman"/>
          <w:sz w:val="24"/>
          <w:szCs w:val="24"/>
        </w:rPr>
        <w:t>teyitle</w:t>
      </w:r>
      <w:r w:rsidR="000A1DA0" w:rsidRPr="002268D1">
        <w:rPr>
          <w:rFonts w:ascii="Times" w:hAnsi="Times" w:cs="Times New Roman"/>
          <w:sz w:val="24"/>
          <w:szCs w:val="24"/>
        </w:rPr>
        <w:t>,</w:t>
      </w:r>
      <w:r w:rsidR="00592BFD" w:rsidRPr="002268D1">
        <w:rPr>
          <w:rFonts w:ascii="Times" w:hAnsi="Times" w:cs="Times New Roman"/>
          <w:sz w:val="24"/>
          <w:szCs w:val="24"/>
        </w:rPr>
        <w:t xml:space="preserve"> </w:t>
      </w:r>
      <w:r w:rsidR="00A149FC" w:rsidRPr="002268D1">
        <w:rPr>
          <w:rFonts w:ascii="Times" w:hAnsi="Times" w:cs="Times New Roman"/>
          <w:sz w:val="24"/>
          <w:szCs w:val="24"/>
        </w:rPr>
        <w:t xml:space="preserve">daha </w:t>
      </w:r>
      <w:r w:rsidR="00871B74" w:rsidRPr="002268D1">
        <w:rPr>
          <w:rFonts w:ascii="Times" w:hAnsi="Times" w:cs="Times New Roman"/>
          <w:sz w:val="24"/>
          <w:szCs w:val="24"/>
        </w:rPr>
        <w:t>eşgüdümlü mukabele ve ortak çabaların güçl</w:t>
      </w:r>
      <w:r w:rsidR="00F4520A" w:rsidRPr="002268D1">
        <w:rPr>
          <w:rFonts w:ascii="Times" w:hAnsi="Times" w:cs="Times New Roman"/>
          <w:sz w:val="24"/>
          <w:szCs w:val="24"/>
        </w:rPr>
        <w:t>endirilmesi çağrısında bulunduk;</w:t>
      </w:r>
    </w:p>
    <w:p w:rsidR="00592BFD" w:rsidRPr="002268D1" w:rsidRDefault="00592BFD" w:rsidP="00EB3093">
      <w:pPr>
        <w:spacing w:after="0" w:line="240" w:lineRule="auto"/>
        <w:ind w:firstLine="708"/>
        <w:jc w:val="both"/>
        <w:rPr>
          <w:rFonts w:ascii="Times" w:hAnsi="Times" w:cs="Times New Roman"/>
          <w:sz w:val="24"/>
          <w:szCs w:val="24"/>
        </w:rPr>
      </w:pPr>
    </w:p>
    <w:p w:rsidR="00592BFD" w:rsidRPr="002268D1" w:rsidRDefault="002E252D" w:rsidP="00CF00B9">
      <w:pPr>
        <w:spacing w:after="0" w:line="240" w:lineRule="auto"/>
        <w:ind w:firstLine="708"/>
        <w:jc w:val="both"/>
        <w:rPr>
          <w:rFonts w:ascii="Times" w:hAnsi="Times" w:cs="Times New Roman"/>
          <w:sz w:val="24"/>
          <w:szCs w:val="24"/>
        </w:rPr>
      </w:pPr>
      <w:r w:rsidRPr="002268D1">
        <w:rPr>
          <w:rFonts w:ascii="Times" w:hAnsi="Times" w:cs="Times New Roman"/>
          <w:sz w:val="24"/>
          <w:szCs w:val="24"/>
        </w:rPr>
        <w:t>Bugüne kadar Teşkilatımızın güçlendirilmesi ve etkinleştirilmesi yönünde attığımız adımların yanında, d</w:t>
      </w:r>
      <w:r w:rsidR="00592BFD" w:rsidRPr="002268D1">
        <w:rPr>
          <w:rFonts w:ascii="Times" w:hAnsi="Times" w:cs="Times New Roman"/>
          <w:sz w:val="24"/>
          <w:szCs w:val="24"/>
        </w:rPr>
        <w:t xml:space="preserve">aha dirençli bir </w:t>
      </w:r>
      <w:r w:rsidR="00CF00B9" w:rsidRPr="002268D1">
        <w:rPr>
          <w:rFonts w:ascii="Times" w:hAnsi="Times" w:cs="Times New Roman"/>
          <w:sz w:val="24"/>
          <w:szCs w:val="24"/>
        </w:rPr>
        <w:t>Teşkilat</w:t>
      </w:r>
      <w:r w:rsidR="00592BFD" w:rsidRPr="002268D1">
        <w:rPr>
          <w:rFonts w:ascii="Times" w:hAnsi="Times" w:cs="Times New Roman"/>
          <w:sz w:val="24"/>
          <w:szCs w:val="24"/>
        </w:rPr>
        <w:t xml:space="preserve"> için </w:t>
      </w:r>
      <w:proofErr w:type="spellStart"/>
      <w:r w:rsidR="00592BFD" w:rsidRPr="002268D1">
        <w:rPr>
          <w:rFonts w:ascii="Times" w:hAnsi="Times" w:cs="Times New Roman"/>
          <w:sz w:val="24"/>
          <w:szCs w:val="24"/>
        </w:rPr>
        <w:t>hazırlı</w:t>
      </w:r>
      <w:r w:rsidR="000A1DA0" w:rsidRPr="002268D1">
        <w:rPr>
          <w:rFonts w:ascii="Times" w:hAnsi="Times" w:cs="Times New Roman"/>
          <w:sz w:val="24"/>
          <w:szCs w:val="24"/>
        </w:rPr>
        <w:t>klılığın</w:t>
      </w:r>
      <w:proofErr w:type="spellEnd"/>
      <w:r w:rsidR="00592BFD" w:rsidRPr="002268D1">
        <w:rPr>
          <w:rFonts w:ascii="Times" w:hAnsi="Times" w:cs="Times New Roman"/>
          <w:sz w:val="24"/>
          <w:szCs w:val="24"/>
        </w:rPr>
        <w:t xml:space="preserve"> ve mevc</w:t>
      </w:r>
      <w:r w:rsidR="00A149FC" w:rsidRPr="002268D1">
        <w:rPr>
          <w:rFonts w:ascii="Times" w:hAnsi="Times" w:cs="Times New Roman"/>
          <w:sz w:val="24"/>
          <w:szCs w:val="24"/>
        </w:rPr>
        <w:t>ut araç ve yöntemlerimizin ne şekilde</w:t>
      </w:r>
      <w:r w:rsidR="00592BFD" w:rsidRPr="002268D1">
        <w:rPr>
          <w:rFonts w:ascii="Times" w:hAnsi="Times" w:cs="Times New Roman"/>
          <w:sz w:val="24"/>
          <w:szCs w:val="24"/>
        </w:rPr>
        <w:t xml:space="preserve"> </w:t>
      </w:r>
      <w:r w:rsidR="00871B74" w:rsidRPr="002268D1">
        <w:rPr>
          <w:rFonts w:ascii="Times" w:hAnsi="Times" w:cs="Times New Roman"/>
          <w:sz w:val="24"/>
          <w:szCs w:val="24"/>
        </w:rPr>
        <w:t>güçlendiril</w:t>
      </w:r>
      <w:r w:rsidR="00A149FC" w:rsidRPr="002268D1">
        <w:rPr>
          <w:rFonts w:ascii="Times" w:hAnsi="Times" w:cs="Times New Roman"/>
          <w:sz w:val="24"/>
          <w:szCs w:val="24"/>
        </w:rPr>
        <w:t>ebileceği</w:t>
      </w:r>
      <w:r w:rsidR="00871B74" w:rsidRPr="002268D1">
        <w:rPr>
          <w:rFonts w:ascii="Times" w:hAnsi="Times" w:cs="Times New Roman"/>
          <w:sz w:val="24"/>
          <w:szCs w:val="24"/>
        </w:rPr>
        <w:t xml:space="preserve"> hususun</w:t>
      </w:r>
      <w:r w:rsidR="00F4520A" w:rsidRPr="002268D1">
        <w:rPr>
          <w:rFonts w:ascii="Times" w:hAnsi="Times" w:cs="Times New Roman"/>
          <w:sz w:val="24"/>
          <w:szCs w:val="24"/>
        </w:rPr>
        <w:t xml:space="preserve">da </w:t>
      </w:r>
      <w:r w:rsidRPr="002268D1">
        <w:rPr>
          <w:rFonts w:ascii="Times" w:hAnsi="Times" w:cs="Times New Roman"/>
          <w:sz w:val="24"/>
          <w:szCs w:val="24"/>
        </w:rPr>
        <w:t xml:space="preserve">da </w:t>
      </w:r>
      <w:r w:rsidR="00F4520A" w:rsidRPr="002268D1">
        <w:rPr>
          <w:rFonts w:ascii="Times" w:hAnsi="Times" w:cs="Times New Roman"/>
          <w:sz w:val="24"/>
          <w:szCs w:val="24"/>
        </w:rPr>
        <w:t>görüş alışverişinde bulunduk;</w:t>
      </w:r>
    </w:p>
    <w:p w:rsidR="00CF00B9" w:rsidRPr="002268D1" w:rsidRDefault="00CF00B9" w:rsidP="00CF00B9">
      <w:pPr>
        <w:spacing w:after="0" w:line="240" w:lineRule="auto"/>
        <w:ind w:firstLine="708"/>
        <w:jc w:val="both"/>
        <w:rPr>
          <w:rFonts w:ascii="Times" w:hAnsi="Times" w:cs="Times New Roman"/>
          <w:sz w:val="24"/>
          <w:szCs w:val="24"/>
        </w:rPr>
      </w:pPr>
    </w:p>
    <w:p w:rsidR="00871B74" w:rsidRPr="002268D1" w:rsidRDefault="00871B74" w:rsidP="00543CF3">
      <w:pPr>
        <w:spacing w:after="0" w:line="240" w:lineRule="auto"/>
        <w:ind w:firstLine="708"/>
        <w:jc w:val="both"/>
        <w:rPr>
          <w:rFonts w:ascii="Times" w:hAnsi="Times" w:cs="Times New Roman"/>
          <w:sz w:val="24"/>
          <w:szCs w:val="24"/>
        </w:rPr>
      </w:pPr>
      <w:r w:rsidRPr="002268D1">
        <w:rPr>
          <w:rFonts w:ascii="Times" w:hAnsi="Times" w:cs="Times New Roman"/>
          <w:sz w:val="24"/>
          <w:szCs w:val="24"/>
        </w:rPr>
        <w:t>Bölge ülkeleri</w:t>
      </w:r>
      <w:r w:rsidR="007E4749" w:rsidRPr="002268D1">
        <w:rPr>
          <w:rFonts w:ascii="Times" w:hAnsi="Times" w:cs="Times New Roman"/>
          <w:sz w:val="24"/>
          <w:szCs w:val="24"/>
        </w:rPr>
        <w:t xml:space="preserve"> arasında sağlık alanındaki</w:t>
      </w:r>
      <w:r w:rsidRPr="002268D1">
        <w:rPr>
          <w:rFonts w:ascii="Times" w:hAnsi="Times" w:cs="Times New Roman"/>
          <w:sz w:val="24"/>
          <w:szCs w:val="24"/>
        </w:rPr>
        <w:t xml:space="preserve"> kişisel koruyucu </w:t>
      </w:r>
      <w:proofErr w:type="gramStart"/>
      <w:r w:rsidRPr="002268D1">
        <w:rPr>
          <w:rFonts w:ascii="Times" w:hAnsi="Times" w:cs="Times New Roman"/>
          <w:sz w:val="24"/>
          <w:szCs w:val="24"/>
        </w:rPr>
        <w:t>ekipman</w:t>
      </w:r>
      <w:proofErr w:type="gramEnd"/>
      <w:r w:rsidR="00543CF3" w:rsidRPr="002268D1">
        <w:rPr>
          <w:rFonts w:ascii="Times" w:hAnsi="Times" w:cs="Times New Roman"/>
          <w:sz w:val="24"/>
          <w:szCs w:val="24"/>
        </w:rPr>
        <w:t xml:space="preserve"> ve </w:t>
      </w:r>
      <w:r w:rsidR="007E4749" w:rsidRPr="002268D1">
        <w:rPr>
          <w:rFonts w:ascii="Times" w:hAnsi="Times" w:cs="Times New Roman"/>
          <w:sz w:val="24"/>
          <w:szCs w:val="24"/>
        </w:rPr>
        <w:t xml:space="preserve">ilaç </w:t>
      </w:r>
      <w:r w:rsidR="00543CF3" w:rsidRPr="002268D1">
        <w:rPr>
          <w:rFonts w:ascii="Times" w:hAnsi="Times" w:cs="Times New Roman"/>
          <w:sz w:val="24"/>
          <w:szCs w:val="24"/>
        </w:rPr>
        <w:t xml:space="preserve">gibi kalemlerdeki </w:t>
      </w:r>
      <w:r w:rsidR="007E4749" w:rsidRPr="002268D1">
        <w:rPr>
          <w:rFonts w:ascii="Times" w:hAnsi="Times" w:cs="Times New Roman"/>
          <w:sz w:val="24"/>
          <w:szCs w:val="24"/>
        </w:rPr>
        <w:t xml:space="preserve">yardımlaşmamızı teyitle, </w:t>
      </w:r>
      <w:r w:rsidR="00543CF3" w:rsidRPr="002268D1">
        <w:rPr>
          <w:rFonts w:ascii="Times" w:hAnsi="Times" w:cs="Times New Roman"/>
          <w:sz w:val="24"/>
          <w:szCs w:val="24"/>
        </w:rPr>
        <w:t>küresel bir kamu malı olarak aşıya tüm insanların uygun maliyetle ve eşit şekilde erişiminin temin e</w:t>
      </w:r>
      <w:r w:rsidR="008247BC" w:rsidRPr="002268D1">
        <w:rPr>
          <w:rFonts w:ascii="Times" w:hAnsi="Times" w:cs="Times New Roman"/>
          <w:sz w:val="24"/>
          <w:szCs w:val="24"/>
        </w:rPr>
        <w:t>dilmesi gerektiğini vurguladık;</w:t>
      </w:r>
    </w:p>
    <w:p w:rsidR="00871B74" w:rsidRPr="002268D1" w:rsidRDefault="00871B74" w:rsidP="00871B74">
      <w:pPr>
        <w:spacing w:after="0" w:line="240" w:lineRule="auto"/>
        <w:jc w:val="both"/>
        <w:rPr>
          <w:rFonts w:ascii="Times" w:hAnsi="Times" w:cs="Times New Roman"/>
          <w:sz w:val="24"/>
          <w:szCs w:val="24"/>
        </w:rPr>
      </w:pPr>
    </w:p>
    <w:p w:rsidR="00B06CB3" w:rsidRPr="002268D1" w:rsidRDefault="00B06CB3" w:rsidP="00B06CB3">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Teşkilatın kuruluşundan bu yana arzu ettiğimiz ekonomik işbirliği seviyesine ulaşmak için daha fazla çaba </w:t>
      </w:r>
      <w:proofErr w:type="spellStart"/>
      <w:r w:rsidRPr="002268D1">
        <w:rPr>
          <w:rFonts w:ascii="Times" w:hAnsi="Times" w:cs="Times New Roman"/>
          <w:sz w:val="24"/>
          <w:szCs w:val="24"/>
        </w:rPr>
        <w:t>sarfetmek</w:t>
      </w:r>
      <w:proofErr w:type="spellEnd"/>
      <w:r w:rsidRPr="002268D1">
        <w:rPr>
          <w:rFonts w:ascii="Times" w:hAnsi="Times" w:cs="Times New Roman"/>
          <w:sz w:val="24"/>
          <w:szCs w:val="24"/>
        </w:rPr>
        <w:t xml:space="preserve"> konusundaki kararlılığımızı dile getirdik; </w:t>
      </w:r>
    </w:p>
    <w:p w:rsidR="00B06CB3" w:rsidRPr="002268D1" w:rsidRDefault="00B06CB3" w:rsidP="00B06CB3">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 </w:t>
      </w:r>
    </w:p>
    <w:p w:rsidR="00871B74" w:rsidRPr="002268D1" w:rsidRDefault="00871B74" w:rsidP="00B06CB3">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Bölge içi ticaretin arttırılmasının ve </w:t>
      </w:r>
      <w:r w:rsidR="00A86FBC" w:rsidRPr="002268D1">
        <w:rPr>
          <w:rFonts w:ascii="Times" w:hAnsi="Times" w:cs="Times New Roman"/>
          <w:sz w:val="24"/>
          <w:szCs w:val="24"/>
        </w:rPr>
        <w:t xml:space="preserve">başta demiryolu hatları olmak üzere doğu-batı ve </w:t>
      </w:r>
      <w:r w:rsidR="00B06CB3" w:rsidRPr="002268D1">
        <w:rPr>
          <w:rFonts w:ascii="Times" w:hAnsi="Times" w:cs="Times New Roman"/>
          <w:sz w:val="24"/>
          <w:szCs w:val="24"/>
        </w:rPr>
        <w:t xml:space="preserve">kuzey-güney istikametlerindeki </w:t>
      </w:r>
      <w:r w:rsidR="00A86FBC" w:rsidRPr="002268D1">
        <w:rPr>
          <w:rFonts w:ascii="Times" w:hAnsi="Times" w:cs="Times New Roman"/>
          <w:sz w:val="24"/>
          <w:szCs w:val="24"/>
        </w:rPr>
        <w:t xml:space="preserve">muhtelif </w:t>
      </w:r>
      <w:r w:rsidRPr="002268D1">
        <w:rPr>
          <w:rFonts w:ascii="Times" w:hAnsi="Times" w:cs="Times New Roman"/>
          <w:sz w:val="24"/>
          <w:szCs w:val="24"/>
        </w:rPr>
        <w:t xml:space="preserve">ulaştırma </w:t>
      </w:r>
      <w:r w:rsidR="00B06CB3" w:rsidRPr="002268D1">
        <w:rPr>
          <w:rFonts w:ascii="Times" w:hAnsi="Times" w:cs="Times New Roman"/>
          <w:sz w:val="24"/>
          <w:szCs w:val="24"/>
        </w:rPr>
        <w:t xml:space="preserve">koridorlarının </w:t>
      </w:r>
      <w:r w:rsidR="005B3A2C" w:rsidRPr="002268D1">
        <w:rPr>
          <w:rFonts w:ascii="Times" w:hAnsi="Times" w:cs="Times New Roman"/>
          <w:sz w:val="24"/>
          <w:szCs w:val="24"/>
        </w:rPr>
        <w:t>düzenli ve kesintisiz</w:t>
      </w:r>
      <w:r w:rsidR="00A86FBC" w:rsidRPr="002268D1">
        <w:rPr>
          <w:rFonts w:ascii="Times" w:hAnsi="Times" w:cs="Times New Roman"/>
          <w:sz w:val="24"/>
          <w:szCs w:val="24"/>
        </w:rPr>
        <w:t xml:space="preserve"> şekilde</w:t>
      </w:r>
      <w:r w:rsidR="005B3A2C" w:rsidRPr="002268D1">
        <w:rPr>
          <w:rFonts w:ascii="Times" w:hAnsi="Times" w:cs="Times New Roman"/>
          <w:sz w:val="24"/>
          <w:szCs w:val="24"/>
        </w:rPr>
        <w:t xml:space="preserve"> işler hale getirilmesinin</w:t>
      </w:r>
      <w:r w:rsidRPr="002268D1">
        <w:rPr>
          <w:rFonts w:ascii="Times" w:hAnsi="Times" w:cs="Times New Roman"/>
          <w:sz w:val="24"/>
          <w:szCs w:val="24"/>
        </w:rPr>
        <w:t xml:space="preserve">, Kovid-19 salgınının </w:t>
      </w:r>
      <w:r w:rsidR="00A149FC" w:rsidRPr="002268D1">
        <w:rPr>
          <w:rFonts w:ascii="Times" w:hAnsi="Times" w:cs="Times New Roman"/>
          <w:sz w:val="24"/>
          <w:szCs w:val="24"/>
        </w:rPr>
        <w:t>yol açtığı</w:t>
      </w:r>
      <w:r w:rsidRPr="002268D1">
        <w:rPr>
          <w:rFonts w:ascii="Times" w:hAnsi="Times" w:cs="Times New Roman"/>
          <w:sz w:val="24"/>
          <w:szCs w:val="24"/>
        </w:rPr>
        <w:t xml:space="preserve"> ekonomik krizden çık</w:t>
      </w:r>
      <w:r w:rsidR="00F4520A" w:rsidRPr="002268D1">
        <w:rPr>
          <w:rFonts w:ascii="Times" w:hAnsi="Times" w:cs="Times New Roman"/>
          <w:sz w:val="24"/>
          <w:szCs w:val="24"/>
        </w:rPr>
        <w:t xml:space="preserve">ışı </w:t>
      </w:r>
      <w:r w:rsidR="00B06CB3" w:rsidRPr="002268D1">
        <w:rPr>
          <w:rFonts w:ascii="Times" w:hAnsi="Times" w:cs="Times New Roman"/>
          <w:sz w:val="24"/>
          <w:szCs w:val="24"/>
        </w:rPr>
        <w:t xml:space="preserve">da </w:t>
      </w:r>
      <w:r w:rsidR="00F4520A" w:rsidRPr="002268D1">
        <w:rPr>
          <w:rFonts w:ascii="Times" w:hAnsi="Times" w:cs="Times New Roman"/>
          <w:sz w:val="24"/>
          <w:szCs w:val="24"/>
        </w:rPr>
        <w:t>hızlandıracağını vurguladık;</w:t>
      </w:r>
    </w:p>
    <w:p w:rsidR="00F4520A" w:rsidRPr="002268D1" w:rsidRDefault="00F4520A" w:rsidP="00871B74">
      <w:pPr>
        <w:spacing w:after="0" w:line="240" w:lineRule="auto"/>
        <w:ind w:firstLine="708"/>
        <w:jc w:val="both"/>
        <w:rPr>
          <w:rFonts w:ascii="Times" w:hAnsi="Times" w:cs="Times New Roman"/>
          <w:sz w:val="24"/>
          <w:szCs w:val="24"/>
        </w:rPr>
      </w:pPr>
    </w:p>
    <w:p w:rsidR="00CF3BFA" w:rsidRPr="002268D1" w:rsidRDefault="00B06CB3"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EİT bölgesinin zengin doğal ve kültürel varlıkları ve halklarımız arasınd</w:t>
      </w:r>
      <w:r w:rsidR="00CF3BFA" w:rsidRPr="002268D1">
        <w:rPr>
          <w:rFonts w:ascii="Times" w:hAnsi="Times" w:cs="Times New Roman"/>
          <w:sz w:val="24"/>
          <w:szCs w:val="24"/>
        </w:rPr>
        <w:t xml:space="preserve">aki dostane ilişkiler ışığında, sürdürülebilir kalkınmanın bir bileşeni ve toparlanma çabalarının itici gücü olarak karşılıklı turizmin geliştirilmesi irademizi kaydettik; </w:t>
      </w:r>
    </w:p>
    <w:p w:rsidR="00CF3BFA" w:rsidRPr="002268D1" w:rsidRDefault="00CF3BFA" w:rsidP="00871B74">
      <w:pPr>
        <w:spacing w:after="0" w:line="240" w:lineRule="auto"/>
        <w:ind w:firstLine="708"/>
        <w:jc w:val="both"/>
        <w:rPr>
          <w:rFonts w:ascii="Times" w:hAnsi="Times" w:cs="Times New Roman"/>
          <w:sz w:val="24"/>
          <w:szCs w:val="24"/>
        </w:rPr>
      </w:pPr>
    </w:p>
    <w:p w:rsidR="00871B74" w:rsidRPr="002268D1" w:rsidRDefault="00CF3BFA" w:rsidP="002E252D">
      <w:pPr>
        <w:spacing w:after="0" w:line="240" w:lineRule="auto"/>
        <w:ind w:firstLine="708"/>
        <w:jc w:val="both"/>
        <w:rPr>
          <w:rFonts w:ascii="Times" w:hAnsi="Times" w:cs="Times New Roman"/>
          <w:sz w:val="24"/>
          <w:szCs w:val="24"/>
        </w:rPr>
      </w:pPr>
      <w:r w:rsidRPr="002268D1">
        <w:rPr>
          <w:rFonts w:ascii="Times" w:hAnsi="Times" w:cs="Times New Roman"/>
          <w:sz w:val="24"/>
          <w:szCs w:val="24"/>
        </w:rPr>
        <w:t>Bölgede sürdürülebilir kalkınma için çevre, enerji, sanayi, iletişim</w:t>
      </w:r>
      <w:r w:rsidR="004A6598" w:rsidRPr="002268D1">
        <w:rPr>
          <w:rFonts w:ascii="Times" w:hAnsi="Times" w:cs="Times New Roman"/>
          <w:sz w:val="24"/>
          <w:szCs w:val="24"/>
        </w:rPr>
        <w:t>,</w:t>
      </w:r>
      <w:r w:rsidRPr="002268D1">
        <w:rPr>
          <w:rFonts w:ascii="Times" w:hAnsi="Times" w:cs="Times New Roman"/>
          <w:sz w:val="24"/>
          <w:szCs w:val="24"/>
        </w:rPr>
        <w:t xml:space="preserve"> tarım </w:t>
      </w:r>
      <w:r w:rsidR="004A6598" w:rsidRPr="002268D1">
        <w:rPr>
          <w:rFonts w:ascii="Times" w:hAnsi="Times" w:cs="Times New Roman"/>
          <w:sz w:val="24"/>
          <w:szCs w:val="24"/>
        </w:rPr>
        <w:t xml:space="preserve">ve gıda güvenliği </w:t>
      </w:r>
      <w:r w:rsidRPr="002268D1">
        <w:rPr>
          <w:rFonts w:ascii="Times" w:hAnsi="Times" w:cs="Times New Roman"/>
          <w:sz w:val="24"/>
          <w:szCs w:val="24"/>
        </w:rPr>
        <w:t xml:space="preserve">alanlarındaki EİT projelerinin önemine değindik; </w:t>
      </w:r>
    </w:p>
    <w:p w:rsidR="00F4520A" w:rsidRPr="002268D1" w:rsidRDefault="00F4520A" w:rsidP="00871B74">
      <w:pPr>
        <w:spacing w:after="0" w:line="240" w:lineRule="auto"/>
        <w:ind w:firstLine="708"/>
        <w:jc w:val="both"/>
        <w:rPr>
          <w:rFonts w:ascii="Times" w:hAnsi="Times" w:cs="Times New Roman"/>
          <w:sz w:val="24"/>
          <w:szCs w:val="24"/>
        </w:rPr>
      </w:pPr>
    </w:p>
    <w:p w:rsidR="00871B74" w:rsidRPr="002268D1" w:rsidRDefault="00871B74" w:rsidP="00871B74">
      <w:pPr>
        <w:spacing w:after="0" w:line="240" w:lineRule="auto"/>
        <w:ind w:firstLine="708"/>
        <w:jc w:val="both"/>
        <w:rPr>
          <w:rFonts w:ascii="Times" w:hAnsi="Times" w:cs="Times New Roman"/>
          <w:sz w:val="24"/>
          <w:szCs w:val="24"/>
        </w:rPr>
      </w:pPr>
      <w:proofErr w:type="spellStart"/>
      <w:r w:rsidRPr="002268D1">
        <w:rPr>
          <w:rFonts w:ascii="Times" w:hAnsi="Times" w:cs="Times New Roman"/>
          <w:sz w:val="24"/>
          <w:szCs w:val="24"/>
        </w:rPr>
        <w:t>EİT’in</w:t>
      </w:r>
      <w:proofErr w:type="spellEnd"/>
      <w:r w:rsidRPr="002268D1">
        <w:rPr>
          <w:rFonts w:ascii="Times" w:hAnsi="Times" w:cs="Times New Roman"/>
          <w:sz w:val="24"/>
          <w:szCs w:val="24"/>
        </w:rPr>
        <w:t xml:space="preserve"> sür</w:t>
      </w:r>
      <w:r w:rsidR="00A149FC" w:rsidRPr="002268D1">
        <w:rPr>
          <w:rFonts w:ascii="Times" w:hAnsi="Times" w:cs="Times New Roman"/>
          <w:sz w:val="24"/>
          <w:szCs w:val="24"/>
        </w:rPr>
        <w:t>dürülebilir kalkınma için barış</w:t>
      </w:r>
      <w:r w:rsidRPr="002268D1">
        <w:rPr>
          <w:rFonts w:ascii="Times" w:hAnsi="Times" w:cs="Times New Roman"/>
          <w:sz w:val="24"/>
          <w:szCs w:val="24"/>
        </w:rPr>
        <w:t xml:space="preserve"> ve istikrar</w:t>
      </w:r>
      <w:r w:rsidR="00A149FC" w:rsidRPr="002268D1">
        <w:rPr>
          <w:rFonts w:ascii="Times" w:hAnsi="Times" w:cs="Times New Roman"/>
          <w:sz w:val="24"/>
          <w:szCs w:val="24"/>
        </w:rPr>
        <w:t>ı temel</w:t>
      </w:r>
      <w:r w:rsidRPr="002268D1">
        <w:rPr>
          <w:rFonts w:ascii="Times" w:hAnsi="Times" w:cs="Times New Roman"/>
          <w:sz w:val="24"/>
          <w:szCs w:val="24"/>
        </w:rPr>
        <w:t xml:space="preserve"> yol olarak benimsemeye devam et</w:t>
      </w:r>
      <w:r w:rsidR="00F4520A" w:rsidRPr="002268D1">
        <w:rPr>
          <w:rFonts w:ascii="Times" w:hAnsi="Times" w:cs="Times New Roman"/>
          <w:sz w:val="24"/>
          <w:szCs w:val="24"/>
        </w:rPr>
        <w:t>mesi gerektiğinin altını çizdik;</w:t>
      </w:r>
    </w:p>
    <w:p w:rsidR="00871B74" w:rsidRPr="002268D1" w:rsidRDefault="00871B74" w:rsidP="00871B74">
      <w:pPr>
        <w:spacing w:after="0" w:line="240" w:lineRule="auto"/>
        <w:ind w:firstLine="708"/>
        <w:jc w:val="both"/>
        <w:rPr>
          <w:rFonts w:ascii="Times" w:hAnsi="Times" w:cs="Times New Roman"/>
          <w:sz w:val="24"/>
          <w:szCs w:val="24"/>
        </w:rPr>
      </w:pPr>
    </w:p>
    <w:p w:rsidR="001B701A" w:rsidRPr="002268D1" w:rsidRDefault="001B701A" w:rsidP="001B701A">
      <w:pPr>
        <w:spacing w:after="0" w:line="240" w:lineRule="auto"/>
        <w:ind w:firstLine="708"/>
        <w:jc w:val="both"/>
        <w:rPr>
          <w:rFonts w:ascii="Times" w:hAnsi="Times" w:cs="Times New Roman"/>
          <w:sz w:val="24"/>
          <w:szCs w:val="24"/>
        </w:rPr>
      </w:pPr>
      <w:r w:rsidRPr="002268D1">
        <w:rPr>
          <w:rFonts w:ascii="Times" w:hAnsi="Times" w:cs="Times New Roman"/>
          <w:sz w:val="24"/>
          <w:szCs w:val="24"/>
        </w:rPr>
        <w:t>Bu bağlamda, EİT ülkelerinin Birleşmiş Milletler ve diğer uluslararası kuruluşlar</w:t>
      </w:r>
      <w:r w:rsidR="00BC5597" w:rsidRPr="002268D1">
        <w:rPr>
          <w:rFonts w:ascii="Times" w:hAnsi="Times" w:cs="Times New Roman"/>
          <w:sz w:val="24"/>
          <w:szCs w:val="24"/>
        </w:rPr>
        <w:t xml:space="preserve">da </w:t>
      </w:r>
      <w:r w:rsidRPr="002268D1">
        <w:rPr>
          <w:rFonts w:ascii="Times" w:hAnsi="Times" w:cs="Times New Roman"/>
          <w:sz w:val="24"/>
          <w:szCs w:val="24"/>
        </w:rPr>
        <w:t xml:space="preserve">ortak hedeflerini desteklemek için birlikte çalışmaları ile yenilenmiş ve genişletilmiş BM Güvenlik Konseyi de </w:t>
      </w:r>
      <w:proofErr w:type="gramStart"/>
      <w:r w:rsidRPr="002268D1">
        <w:rPr>
          <w:rFonts w:ascii="Times" w:hAnsi="Times" w:cs="Times New Roman"/>
          <w:sz w:val="24"/>
          <w:szCs w:val="24"/>
        </w:rPr>
        <w:t>dahil</w:t>
      </w:r>
      <w:proofErr w:type="gramEnd"/>
      <w:r w:rsidRPr="002268D1">
        <w:rPr>
          <w:rFonts w:ascii="Times" w:hAnsi="Times" w:cs="Times New Roman"/>
          <w:sz w:val="24"/>
          <w:szCs w:val="24"/>
        </w:rPr>
        <w:t xml:space="preserve"> olmak üzere, tüm uluslararası </w:t>
      </w:r>
      <w:r w:rsidR="00BC5597" w:rsidRPr="002268D1">
        <w:rPr>
          <w:rFonts w:ascii="Times" w:hAnsi="Times" w:cs="Times New Roman"/>
          <w:sz w:val="24"/>
          <w:szCs w:val="24"/>
        </w:rPr>
        <w:t xml:space="preserve">yapılarda </w:t>
      </w:r>
      <w:r w:rsidRPr="002268D1">
        <w:rPr>
          <w:rFonts w:ascii="Times" w:hAnsi="Times" w:cs="Times New Roman"/>
          <w:sz w:val="24"/>
          <w:szCs w:val="24"/>
        </w:rPr>
        <w:t>yeterli oranda temsil edilmel</w:t>
      </w:r>
      <w:r w:rsidR="00BC5597" w:rsidRPr="002268D1">
        <w:rPr>
          <w:rFonts w:ascii="Times" w:hAnsi="Times" w:cs="Times New Roman"/>
          <w:sz w:val="24"/>
          <w:szCs w:val="24"/>
        </w:rPr>
        <w:t>eri g</w:t>
      </w:r>
      <w:r w:rsidRPr="002268D1">
        <w:rPr>
          <w:rFonts w:ascii="Times" w:hAnsi="Times" w:cs="Times New Roman"/>
          <w:sz w:val="24"/>
          <w:szCs w:val="24"/>
        </w:rPr>
        <w:t>ereğine işaret ettik</w:t>
      </w:r>
      <w:r w:rsidR="002268D1">
        <w:rPr>
          <w:rFonts w:ascii="Times" w:hAnsi="Times" w:cs="Times New Roman"/>
          <w:sz w:val="24"/>
          <w:szCs w:val="24"/>
        </w:rPr>
        <w:t>.</w:t>
      </w:r>
    </w:p>
    <w:p w:rsidR="00BC5597" w:rsidRPr="002268D1" w:rsidRDefault="00BC5597" w:rsidP="001B701A">
      <w:pPr>
        <w:spacing w:after="0" w:line="240" w:lineRule="auto"/>
        <w:ind w:firstLine="708"/>
        <w:jc w:val="both"/>
        <w:rPr>
          <w:rFonts w:ascii="Times" w:hAnsi="Times" w:cs="Times New Roman"/>
          <w:sz w:val="24"/>
          <w:szCs w:val="24"/>
        </w:rPr>
      </w:pPr>
    </w:p>
    <w:p w:rsidR="00C44D27" w:rsidRPr="002268D1" w:rsidRDefault="00C44D27"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Dönem Başkanı olarak;</w:t>
      </w:r>
    </w:p>
    <w:p w:rsidR="00C44D27" w:rsidRPr="002268D1" w:rsidRDefault="00C44D27" w:rsidP="00871B74">
      <w:pPr>
        <w:spacing w:after="0" w:line="240" w:lineRule="auto"/>
        <w:ind w:firstLine="708"/>
        <w:jc w:val="both"/>
        <w:rPr>
          <w:rFonts w:ascii="Times" w:hAnsi="Times" w:cs="Times New Roman"/>
          <w:sz w:val="24"/>
          <w:szCs w:val="24"/>
        </w:rPr>
      </w:pPr>
    </w:p>
    <w:p w:rsidR="00C44D27" w:rsidRPr="002268D1" w:rsidRDefault="00871B74"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Üye Devletlere, </w:t>
      </w:r>
      <w:r w:rsidR="00CF00B9" w:rsidRPr="002268D1">
        <w:rPr>
          <w:rFonts w:ascii="Times" w:hAnsi="Times" w:cs="Times New Roman"/>
          <w:sz w:val="24"/>
          <w:szCs w:val="24"/>
        </w:rPr>
        <w:t xml:space="preserve">Türkiye Dönem Başkanlığı öncelikleri doğrultusundaki </w:t>
      </w:r>
      <w:r w:rsidR="000A1DA0" w:rsidRPr="002268D1">
        <w:rPr>
          <w:rFonts w:ascii="Times" w:hAnsi="Times" w:cs="Times New Roman"/>
          <w:sz w:val="24"/>
          <w:szCs w:val="24"/>
        </w:rPr>
        <w:t xml:space="preserve">çalışmalara </w:t>
      </w:r>
      <w:r w:rsidR="00CF00B9" w:rsidRPr="002268D1">
        <w:rPr>
          <w:rFonts w:ascii="Times" w:hAnsi="Times" w:cs="Times New Roman"/>
          <w:sz w:val="24"/>
          <w:szCs w:val="24"/>
        </w:rPr>
        <w:t xml:space="preserve">aktif katılımları ve bu alandaki müşterek çabalara </w:t>
      </w:r>
      <w:r w:rsidR="000A1DA0" w:rsidRPr="002268D1">
        <w:rPr>
          <w:rFonts w:ascii="Times" w:hAnsi="Times" w:cs="Times New Roman"/>
          <w:sz w:val="24"/>
          <w:szCs w:val="24"/>
        </w:rPr>
        <w:t>katkıları</w:t>
      </w:r>
      <w:r w:rsidR="00CF00B9" w:rsidRPr="002268D1">
        <w:rPr>
          <w:rFonts w:ascii="Times" w:hAnsi="Times" w:cs="Times New Roman"/>
          <w:sz w:val="24"/>
          <w:szCs w:val="24"/>
        </w:rPr>
        <w:t xml:space="preserve"> vesilesiyle teşekkür ettim</w:t>
      </w:r>
      <w:r w:rsidR="00BC5597" w:rsidRPr="002268D1">
        <w:rPr>
          <w:rFonts w:ascii="Times" w:hAnsi="Times" w:cs="Times New Roman"/>
          <w:sz w:val="24"/>
          <w:szCs w:val="24"/>
        </w:rPr>
        <w:t>;</w:t>
      </w:r>
      <w:r w:rsidR="00CF00B9" w:rsidRPr="002268D1">
        <w:rPr>
          <w:rFonts w:ascii="Times" w:hAnsi="Times" w:cs="Times New Roman"/>
          <w:sz w:val="24"/>
          <w:szCs w:val="24"/>
        </w:rPr>
        <w:t xml:space="preserve"> </w:t>
      </w:r>
    </w:p>
    <w:p w:rsidR="00C44D27" w:rsidRPr="002268D1" w:rsidRDefault="00C44D27" w:rsidP="00871B74">
      <w:pPr>
        <w:spacing w:after="0" w:line="240" w:lineRule="auto"/>
        <w:ind w:firstLine="708"/>
        <w:jc w:val="both"/>
        <w:rPr>
          <w:rFonts w:ascii="Times" w:hAnsi="Times" w:cs="Times New Roman"/>
          <w:sz w:val="24"/>
          <w:szCs w:val="24"/>
        </w:rPr>
      </w:pPr>
    </w:p>
    <w:p w:rsidR="00BC5597" w:rsidRPr="002268D1" w:rsidRDefault="00E2407B" w:rsidP="00BC5597">
      <w:pPr>
        <w:spacing w:after="0" w:line="240" w:lineRule="auto"/>
        <w:ind w:firstLine="708"/>
        <w:jc w:val="both"/>
        <w:rPr>
          <w:rFonts w:ascii="Times" w:hAnsi="Times" w:cs="Times New Roman"/>
          <w:sz w:val="24"/>
          <w:szCs w:val="24"/>
        </w:rPr>
      </w:pPr>
      <w:r w:rsidRPr="002268D1">
        <w:rPr>
          <w:rFonts w:ascii="Times" w:hAnsi="Times" w:cs="Times New Roman"/>
          <w:sz w:val="24"/>
          <w:szCs w:val="24"/>
        </w:rPr>
        <w:t>E</w:t>
      </w:r>
      <w:r w:rsidR="00484838" w:rsidRPr="002268D1">
        <w:rPr>
          <w:rFonts w:ascii="Times" w:hAnsi="Times" w:cs="Times New Roman"/>
          <w:sz w:val="24"/>
          <w:szCs w:val="24"/>
        </w:rPr>
        <w:t>le aldığımız uluslararası barış ve istikrarı ilgilendiren konular bağlamında da</w:t>
      </w:r>
      <w:r w:rsidR="004A6598" w:rsidRPr="002268D1">
        <w:rPr>
          <w:rFonts w:ascii="Times" w:hAnsi="Times" w:cs="Times New Roman"/>
          <w:sz w:val="24"/>
          <w:szCs w:val="24"/>
        </w:rPr>
        <w:t>,</w:t>
      </w:r>
      <w:r w:rsidR="00BC5597" w:rsidRPr="002268D1">
        <w:rPr>
          <w:rFonts w:ascii="Times" w:hAnsi="Times" w:cs="Times New Roman"/>
          <w:sz w:val="24"/>
          <w:szCs w:val="24"/>
        </w:rPr>
        <w:t xml:space="preserve"> </w:t>
      </w:r>
      <w:r w:rsidR="002268D1">
        <w:rPr>
          <w:rFonts w:ascii="Times" w:hAnsi="Times" w:cs="Times New Roman"/>
          <w:sz w:val="24"/>
          <w:szCs w:val="24"/>
        </w:rPr>
        <w:t>tüm Ü</w:t>
      </w:r>
      <w:r w:rsidR="00BC5597" w:rsidRPr="002268D1">
        <w:rPr>
          <w:rFonts w:ascii="Times" w:hAnsi="Times" w:cs="Times New Roman"/>
          <w:sz w:val="24"/>
          <w:szCs w:val="24"/>
        </w:rPr>
        <w:t xml:space="preserve">yelerimizi, </w:t>
      </w:r>
      <w:r w:rsidR="009516A5" w:rsidRPr="002268D1">
        <w:rPr>
          <w:rFonts w:ascii="Times" w:hAnsi="Times" w:cs="Times New Roman"/>
          <w:sz w:val="24"/>
          <w:szCs w:val="24"/>
        </w:rPr>
        <w:t xml:space="preserve">kardeşlerimiz </w:t>
      </w:r>
      <w:r w:rsidR="00BC5597" w:rsidRPr="002268D1">
        <w:rPr>
          <w:rFonts w:ascii="Times" w:hAnsi="Times" w:cs="Times New Roman"/>
          <w:sz w:val="24"/>
          <w:szCs w:val="24"/>
        </w:rPr>
        <w:t>Kıbrıs Türk</w:t>
      </w:r>
      <w:r w:rsidR="009516A5" w:rsidRPr="002268D1">
        <w:rPr>
          <w:rFonts w:ascii="Times" w:hAnsi="Times" w:cs="Times New Roman"/>
          <w:sz w:val="24"/>
          <w:szCs w:val="24"/>
        </w:rPr>
        <w:t xml:space="preserve">leriyle </w:t>
      </w:r>
      <w:r w:rsidR="00BC5597" w:rsidRPr="002268D1">
        <w:rPr>
          <w:rFonts w:ascii="Times" w:hAnsi="Times" w:cs="Times New Roman"/>
          <w:sz w:val="24"/>
          <w:szCs w:val="24"/>
        </w:rPr>
        <w:t>ilişkilerini her alanda geliştirmeye</w:t>
      </w:r>
      <w:r w:rsidR="009516A5" w:rsidRPr="002268D1">
        <w:rPr>
          <w:rFonts w:ascii="Times" w:hAnsi="Times" w:cs="Times New Roman"/>
          <w:sz w:val="24"/>
          <w:szCs w:val="24"/>
        </w:rPr>
        <w:t xml:space="preserve"> ve </w:t>
      </w:r>
      <w:r w:rsidR="00BC5597" w:rsidRPr="002268D1">
        <w:rPr>
          <w:rFonts w:ascii="Times" w:hAnsi="Times" w:cs="Times New Roman"/>
          <w:sz w:val="24"/>
          <w:szCs w:val="24"/>
        </w:rPr>
        <w:t xml:space="preserve">maruz kaldıkları bu haksız </w:t>
      </w:r>
      <w:proofErr w:type="gramStart"/>
      <w:r w:rsidR="00BC5597" w:rsidRPr="002268D1">
        <w:rPr>
          <w:rFonts w:ascii="Times" w:hAnsi="Times" w:cs="Times New Roman"/>
          <w:sz w:val="24"/>
          <w:szCs w:val="24"/>
        </w:rPr>
        <w:t>izolasyonun</w:t>
      </w:r>
      <w:proofErr w:type="gramEnd"/>
      <w:r w:rsidR="00BC5597" w:rsidRPr="002268D1">
        <w:rPr>
          <w:rFonts w:ascii="Times" w:hAnsi="Times" w:cs="Times New Roman"/>
          <w:sz w:val="24"/>
          <w:szCs w:val="24"/>
        </w:rPr>
        <w:t xml:space="preserve"> üstesinden gelmelerine yardımcı olmaya davet ettim;</w:t>
      </w:r>
    </w:p>
    <w:p w:rsidR="00BC5597" w:rsidRPr="002268D1" w:rsidRDefault="00BC5597" w:rsidP="00BC5597">
      <w:pPr>
        <w:spacing w:after="0" w:line="240" w:lineRule="auto"/>
        <w:ind w:firstLine="708"/>
        <w:jc w:val="both"/>
        <w:rPr>
          <w:rFonts w:ascii="Times" w:hAnsi="Times" w:cs="Times New Roman"/>
          <w:sz w:val="24"/>
          <w:szCs w:val="24"/>
        </w:rPr>
      </w:pPr>
    </w:p>
    <w:p w:rsidR="00BC5597" w:rsidRPr="002268D1" w:rsidRDefault="00E2407B" w:rsidP="00BC5597">
      <w:pPr>
        <w:spacing w:after="0" w:line="240" w:lineRule="auto"/>
        <w:ind w:firstLine="708"/>
        <w:jc w:val="both"/>
        <w:rPr>
          <w:rFonts w:ascii="Times" w:hAnsi="Times" w:cs="Times New Roman"/>
          <w:sz w:val="24"/>
          <w:szCs w:val="24"/>
        </w:rPr>
      </w:pPr>
      <w:proofErr w:type="gramStart"/>
      <w:r w:rsidRPr="002268D1">
        <w:rPr>
          <w:rFonts w:ascii="Times" w:hAnsi="Times" w:cs="Times New Roman"/>
          <w:sz w:val="24"/>
          <w:szCs w:val="24"/>
        </w:rPr>
        <w:lastRenderedPageBreak/>
        <w:t xml:space="preserve">Bu vesileyle, </w:t>
      </w:r>
      <w:r w:rsidR="00BC5597" w:rsidRPr="002268D1">
        <w:rPr>
          <w:rFonts w:ascii="Times" w:hAnsi="Times" w:cs="Times New Roman"/>
          <w:sz w:val="24"/>
          <w:szCs w:val="24"/>
        </w:rPr>
        <w:t xml:space="preserve">Azerbaycan’ın haklı mücadelesini ve zaferini tebrik ederek, diğer </w:t>
      </w:r>
      <w:proofErr w:type="spellStart"/>
      <w:r w:rsidR="00BC5597" w:rsidRPr="002268D1">
        <w:rPr>
          <w:rFonts w:ascii="Times" w:hAnsi="Times" w:cs="Times New Roman"/>
          <w:sz w:val="24"/>
          <w:szCs w:val="24"/>
        </w:rPr>
        <w:t>mevkidaşlarımdan</w:t>
      </w:r>
      <w:proofErr w:type="spellEnd"/>
      <w:r w:rsidR="00BC5597" w:rsidRPr="002268D1">
        <w:rPr>
          <w:rFonts w:ascii="Times" w:hAnsi="Times" w:cs="Times New Roman"/>
          <w:sz w:val="24"/>
          <w:szCs w:val="24"/>
        </w:rPr>
        <w:t xml:space="preserve"> bazılarının da ifade ettiği üzere, Karabağ’da güvenlik ve istikrarın tesisine yardımcı olmak ve 30 yıllık işgalin bıraktığı tahribatı birlikte gidermek için Teşkilat olarak Azerbaycan’la tam dayanışma içinde olacağımıza inancımı ve Ermenistan’ın da atacağı barışçıl adımlarla bölgesel istikrarın parçası olması ümidimi dile getirdim; </w:t>
      </w:r>
      <w:proofErr w:type="gramEnd"/>
    </w:p>
    <w:p w:rsidR="00BC5597" w:rsidRPr="002268D1" w:rsidRDefault="00BC5597" w:rsidP="00871B74">
      <w:pPr>
        <w:spacing w:after="0" w:line="240" w:lineRule="auto"/>
        <w:ind w:firstLine="708"/>
        <w:jc w:val="both"/>
        <w:rPr>
          <w:rFonts w:ascii="Times" w:hAnsi="Times" w:cs="Times New Roman"/>
          <w:sz w:val="24"/>
          <w:szCs w:val="24"/>
        </w:rPr>
      </w:pPr>
    </w:p>
    <w:p w:rsidR="00BC5597" w:rsidRPr="002268D1" w:rsidRDefault="00BC5597" w:rsidP="00BC5597">
      <w:pPr>
        <w:spacing w:after="0" w:line="240" w:lineRule="auto"/>
        <w:ind w:firstLine="708"/>
        <w:jc w:val="both"/>
        <w:rPr>
          <w:rFonts w:ascii="Times" w:hAnsi="Times" w:cs="Times New Roman"/>
          <w:sz w:val="24"/>
          <w:szCs w:val="24"/>
        </w:rPr>
      </w:pPr>
      <w:r w:rsidRPr="002268D1">
        <w:rPr>
          <w:rFonts w:ascii="Times" w:hAnsi="Times" w:cs="Times New Roman"/>
          <w:sz w:val="24"/>
          <w:szCs w:val="24"/>
        </w:rPr>
        <w:t>İran’a uygulanan tek taraflı yaptırımların son bulmasının ve tüm tarafların Kapsamlı Ortak Eylem Planı’na geri dönerek, Plan çerçevesindeki yükümlülüklerini yeniden üstlenmelerinin, bölgemizin ekonomik refah ve istikrarına katkı sağlayacağını ifade etti</w:t>
      </w:r>
      <w:r w:rsidR="00E2407B" w:rsidRPr="002268D1">
        <w:rPr>
          <w:rFonts w:ascii="Times" w:hAnsi="Times" w:cs="Times New Roman"/>
          <w:sz w:val="24"/>
          <w:szCs w:val="24"/>
        </w:rPr>
        <w:t>m</w:t>
      </w:r>
      <w:r w:rsidRPr="002268D1">
        <w:rPr>
          <w:rFonts w:ascii="Times" w:hAnsi="Times" w:cs="Times New Roman"/>
          <w:sz w:val="24"/>
          <w:szCs w:val="24"/>
        </w:rPr>
        <w:t>;</w:t>
      </w:r>
    </w:p>
    <w:p w:rsidR="00E2407B" w:rsidRPr="002268D1" w:rsidRDefault="00E2407B" w:rsidP="00E2407B">
      <w:pPr>
        <w:spacing w:after="0" w:line="240" w:lineRule="auto"/>
        <w:ind w:firstLine="708"/>
        <w:jc w:val="both"/>
        <w:rPr>
          <w:rFonts w:ascii="Times" w:hAnsi="Times" w:cs="Times New Roman"/>
          <w:sz w:val="24"/>
          <w:szCs w:val="24"/>
        </w:rPr>
      </w:pPr>
    </w:p>
    <w:p w:rsidR="00E2407B" w:rsidRPr="002268D1" w:rsidRDefault="00182815" w:rsidP="00E2407B">
      <w:pPr>
        <w:spacing w:after="0" w:line="240" w:lineRule="auto"/>
        <w:ind w:firstLine="708"/>
        <w:jc w:val="both"/>
        <w:rPr>
          <w:rFonts w:ascii="Times" w:hAnsi="Times" w:cs="Times New Roman"/>
          <w:sz w:val="24"/>
          <w:szCs w:val="24"/>
        </w:rPr>
      </w:pPr>
      <w:r w:rsidRPr="002268D1">
        <w:rPr>
          <w:rFonts w:ascii="Times" w:hAnsi="Times" w:cs="Times New Roman"/>
          <w:sz w:val="24"/>
          <w:szCs w:val="24"/>
        </w:rPr>
        <w:t>Afganistan’da uzun yıllar süren çatışmaların sonlandırılması ve barışın tesisi</w:t>
      </w:r>
      <w:r w:rsidR="00E2407B" w:rsidRPr="002268D1">
        <w:rPr>
          <w:rFonts w:ascii="Times" w:hAnsi="Times" w:cs="Times New Roman"/>
          <w:sz w:val="24"/>
          <w:szCs w:val="24"/>
        </w:rPr>
        <w:t>nde tarihi bir dönemece girildiğine dikkat çektim;</w:t>
      </w:r>
    </w:p>
    <w:p w:rsidR="00376D05" w:rsidRPr="002268D1" w:rsidRDefault="00376D05" w:rsidP="002268D1">
      <w:pPr>
        <w:spacing w:after="0" w:line="240" w:lineRule="auto"/>
        <w:jc w:val="both"/>
        <w:rPr>
          <w:rFonts w:ascii="Times" w:hAnsi="Times" w:cs="Times New Roman"/>
          <w:sz w:val="24"/>
          <w:szCs w:val="24"/>
        </w:rPr>
      </w:pPr>
    </w:p>
    <w:p w:rsidR="00E2407B" w:rsidRPr="002268D1" w:rsidRDefault="00E2407B" w:rsidP="00E2407B">
      <w:pPr>
        <w:spacing w:after="0" w:line="240" w:lineRule="auto"/>
        <w:ind w:firstLine="708"/>
        <w:jc w:val="both"/>
        <w:rPr>
          <w:rFonts w:ascii="Times" w:hAnsi="Times" w:cs="Times New Roman"/>
          <w:sz w:val="24"/>
          <w:szCs w:val="24"/>
        </w:rPr>
      </w:pPr>
      <w:r w:rsidRPr="002268D1">
        <w:rPr>
          <w:rFonts w:ascii="Times" w:hAnsi="Times" w:cs="Times New Roman"/>
          <w:sz w:val="24"/>
          <w:szCs w:val="24"/>
        </w:rPr>
        <w:t>Terörle mücadelenin ve bu konuda uluslararası işbirliğinin salgın şartlarında da önemini koruduğunu; salgın öncesinde olduğu gibi bu dönemde de DEAŞ, PKK/PYD</w:t>
      </w:r>
      <w:r w:rsidR="009516A5" w:rsidRPr="002268D1">
        <w:rPr>
          <w:rFonts w:ascii="Times" w:hAnsi="Times" w:cs="Times New Roman"/>
          <w:sz w:val="24"/>
          <w:szCs w:val="24"/>
        </w:rPr>
        <w:t>/YPG</w:t>
      </w:r>
      <w:r w:rsidRPr="002268D1">
        <w:rPr>
          <w:rFonts w:ascii="Times" w:hAnsi="Times" w:cs="Times New Roman"/>
          <w:sz w:val="24"/>
          <w:szCs w:val="24"/>
        </w:rPr>
        <w:t xml:space="preserve"> ve FETÖ gibi terör örgütleriyle mücadelemizi kararlılıkla</w:t>
      </w:r>
      <w:r w:rsidR="00B70BFF">
        <w:rPr>
          <w:rFonts w:ascii="Times" w:hAnsi="Times" w:cs="Times New Roman"/>
          <w:sz w:val="24"/>
          <w:szCs w:val="24"/>
        </w:rPr>
        <w:t xml:space="preserve"> sürdüreceğimizi kayda geçirdim.</w:t>
      </w:r>
    </w:p>
    <w:p w:rsidR="00E2407B" w:rsidRPr="002268D1" w:rsidRDefault="00E2407B" w:rsidP="00E2407B">
      <w:pPr>
        <w:spacing w:after="0" w:line="240" w:lineRule="auto"/>
        <w:ind w:firstLine="708"/>
        <w:jc w:val="both"/>
        <w:rPr>
          <w:rFonts w:ascii="Times" w:hAnsi="Times" w:cs="Times New Roman"/>
          <w:sz w:val="24"/>
          <w:szCs w:val="24"/>
        </w:rPr>
      </w:pPr>
    </w:p>
    <w:p w:rsidR="00182815" w:rsidRPr="002268D1" w:rsidRDefault="00E2407B" w:rsidP="00EB3093">
      <w:pPr>
        <w:spacing w:after="0" w:line="240" w:lineRule="auto"/>
        <w:ind w:firstLine="708"/>
        <w:jc w:val="both"/>
        <w:rPr>
          <w:rFonts w:ascii="Times" w:hAnsi="Times" w:cs="Times New Roman"/>
          <w:sz w:val="24"/>
          <w:szCs w:val="24"/>
        </w:rPr>
      </w:pPr>
      <w:r w:rsidRPr="002268D1">
        <w:rPr>
          <w:rFonts w:ascii="Times" w:hAnsi="Times" w:cs="Times New Roman"/>
          <w:sz w:val="24"/>
          <w:szCs w:val="24"/>
        </w:rPr>
        <w:t>Zirve’de, s</w:t>
      </w:r>
      <w:r w:rsidR="00182815" w:rsidRPr="002268D1">
        <w:rPr>
          <w:rFonts w:ascii="Times" w:hAnsi="Times" w:cs="Times New Roman"/>
          <w:sz w:val="24"/>
          <w:szCs w:val="24"/>
        </w:rPr>
        <w:t>on olarak;</w:t>
      </w:r>
    </w:p>
    <w:p w:rsidR="00A86FBC" w:rsidRPr="002268D1" w:rsidRDefault="00A86FBC" w:rsidP="00A86FBC">
      <w:pPr>
        <w:spacing w:after="0" w:line="240" w:lineRule="auto"/>
        <w:jc w:val="both"/>
        <w:rPr>
          <w:rFonts w:ascii="Times" w:hAnsi="Times"/>
          <w:sz w:val="24"/>
          <w:szCs w:val="24"/>
          <w:lang w:val="en-US"/>
        </w:rPr>
      </w:pPr>
    </w:p>
    <w:p w:rsidR="00A86FBC" w:rsidRPr="002268D1" w:rsidRDefault="004A6598" w:rsidP="00E2407B">
      <w:pPr>
        <w:spacing w:after="0" w:line="240" w:lineRule="auto"/>
        <w:ind w:firstLine="708"/>
        <w:jc w:val="both"/>
        <w:rPr>
          <w:rFonts w:ascii="Times" w:hAnsi="Times" w:cs="Times New Roman"/>
          <w:sz w:val="24"/>
          <w:szCs w:val="24"/>
        </w:rPr>
      </w:pPr>
      <w:r w:rsidRPr="002268D1">
        <w:rPr>
          <w:rFonts w:ascii="Times" w:hAnsi="Times" w:cs="Times New Roman"/>
          <w:sz w:val="24"/>
          <w:szCs w:val="24"/>
        </w:rPr>
        <w:t>Bakü’de faaliyete geçecek EİT Araştırma Merkezi’nin kurucu anlaşmasının imza törenini gerçekleştirdik</w:t>
      </w:r>
      <w:r w:rsidR="00E2407B" w:rsidRPr="002268D1">
        <w:rPr>
          <w:rFonts w:ascii="Times" w:hAnsi="Times" w:cs="Times New Roman"/>
          <w:sz w:val="24"/>
          <w:szCs w:val="24"/>
        </w:rPr>
        <w:t>;</w:t>
      </w:r>
    </w:p>
    <w:p w:rsidR="00E2407B" w:rsidRPr="002268D1" w:rsidRDefault="00E2407B" w:rsidP="00E2407B">
      <w:pPr>
        <w:spacing w:after="0" w:line="240" w:lineRule="auto"/>
        <w:ind w:firstLine="708"/>
        <w:jc w:val="both"/>
        <w:rPr>
          <w:rFonts w:ascii="Times" w:hAnsi="Times" w:cs="Times New Roman"/>
          <w:sz w:val="24"/>
          <w:szCs w:val="24"/>
        </w:rPr>
      </w:pPr>
    </w:p>
    <w:p w:rsidR="00A86FBC" w:rsidRPr="002268D1" w:rsidRDefault="00A86FBC" w:rsidP="00A86FBC">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EİT Genel Sekreterine ve </w:t>
      </w:r>
      <w:proofErr w:type="spellStart"/>
      <w:r w:rsidRPr="002268D1">
        <w:rPr>
          <w:rFonts w:ascii="Times" w:hAnsi="Times" w:cs="Times New Roman"/>
          <w:sz w:val="24"/>
          <w:szCs w:val="24"/>
        </w:rPr>
        <w:t>Sekretarya’ya</w:t>
      </w:r>
      <w:proofErr w:type="spellEnd"/>
      <w:r w:rsidRPr="002268D1">
        <w:rPr>
          <w:rFonts w:ascii="Times" w:hAnsi="Times" w:cs="Times New Roman"/>
          <w:sz w:val="24"/>
          <w:szCs w:val="24"/>
        </w:rPr>
        <w:t xml:space="preserve"> </w:t>
      </w:r>
      <w:r w:rsidR="004A6598" w:rsidRPr="002268D1">
        <w:rPr>
          <w:rFonts w:ascii="Times" w:hAnsi="Times" w:cs="Times New Roman"/>
          <w:sz w:val="24"/>
          <w:szCs w:val="24"/>
        </w:rPr>
        <w:t>Ü</w:t>
      </w:r>
      <w:r w:rsidRPr="002268D1">
        <w:rPr>
          <w:rFonts w:ascii="Times" w:hAnsi="Times" w:cs="Times New Roman"/>
          <w:sz w:val="24"/>
          <w:szCs w:val="24"/>
        </w:rPr>
        <w:t xml:space="preserve">ye </w:t>
      </w:r>
      <w:proofErr w:type="gramStart"/>
      <w:r w:rsidRPr="002268D1">
        <w:rPr>
          <w:rFonts w:ascii="Times" w:hAnsi="Times" w:cs="Times New Roman"/>
          <w:sz w:val="24"/>
          <w:szCs w:val="24"/>
        </w:rPr>
        <w:t>Devletler</w:t>
      </w:r>
      <w:r w:rsidR="00E2407B" w:rsidRPr="002268D1">
        <w:rPr>
          <w:rFonts w:ascii="Times" w:hAnsi="Times" w:cs="Times New Roman"/>
          <w:sz w:val="24"/>
          <w:szCs w:val="24"/>
        </w:rPr>
        <w:t xml:space="preserve"> </w:t>
      </w:r>
      <w:r w:rsidRPr="002268D1">
        <w:rPr>
          <w:rFonts w:ascii="Times" w:hAnsi="Times" w:cs="Times New Roman"/>
          <w:sz w:val="24"/>
          <w:szCs w:val="24"/>
        </w:rPr>
        <w:t>arasındaki</w:t>
      </w:r>
      <w:proofErr w:type="gramEnd"/>
      <w:r w:rsidRPr="002268D1">
        <w:rPr>
          <w:rFonts w:ascii="Times" w:hAnsi="Times" w:cs="Times New Roman"/>
          <w:sz w:val="24"/>
          <w:szCs w:val="24"/>
        </w:rPr>
        <w:t xml:space="preserve"> işbirliğinin eşgüdümündeki katkıları için minnettarlığımızı ifade ettik</w:t>
      </w:r>
      <w:r w:rsidR="00E2407B" w:rsidRPr="002268D1">
        <w:rPr>
          <w:rFonts w:ascii="Times" w:hAnsi="Times" w:cs="Times New Roman"/>
          <w:sz w:val="24"/>
          <w:szCs w:val="24"/>
        </w:rPr>
        <w:t>;</w:t>
      </w:r>
    </w:p>
    <w:p w:rsidR="00A86FBC" w:rsidRPr="002268D1" w:rsidRDefault="00A86FBC" w:rsidP="00871B74">
      <w:pPr>
        <w:spacing w:after="0" w:line="240" w:lineRule="auto"/>
        <w:ind w:firstLine="708"/>
        <w:jc w:val="both"/>
        <w:rPr>
          <w:rFonts w:ascii="Times" w:hAnsi="Times" w:cs="Times New Roman"/>
          <w:sz w:val="24"/>
          <w:szCs w:val="24"/>
        </w:rPr>
      </w:pPr>
    </w:p>
    <w:p w:rsidR="00CF00B9" w:rsidRPr="002268D1" w:rsidRDefault="00CF00B9" w:rsidP="00871B74">
      <w:pPr>
        <w:spacing w:after="0" w:line="240" w:lineRule="auto"/>
        <w:ind w:firstLine="708"/>
        <w:jc w:val="both"/>
        <w:rPr>
          <w:rFonts w:ascii="Times" w:hAnsi="Times" w:cs="Times New Roman"/>
          <w:sz w:val="24"/>
          <w:szCs w:val="24"/>
        </w:rPr>
      </w:pPr>
      <w:r w:rsidRPr="002268D1">
        <w:rPr>
          <w:rFonts w:ascii="Times" w:hAnsi="Times" w:cs="Times New Roman"/>
          <w:sz w:val="24"/>
          <w:szCs w:val="24"/>
        </w:rPr>
        <w:t>Türkmenistan'a</w:t>
      </w:r>
      <w:r w:rsidR="008744D7" w:rsidRPr="002268D1">
        <w:rPr>
          <w:rFonts w:ascii="Times" w:hAnsi="Times" w:cs="Times New Roman"/>
          <w:sz w:val="24"/>
          <w:szCs w:val="24"/>
        </w:rPr>
        <w:t xml:space="preserve"> 4 Mart 2021 tarihinde</w:t>
      </w:r>
      <w:r w:rsidRPr="002268D1">
        <w:rPr>
          <w:rFonts w:ascii="Times" w:hAnsi="Times" w:cs="Times New Roman"/>
          <w:sz w:val="24"/>
          <w:szCs w:val="24"/>
        </w:rPr>
        <w:t xml:space="preserve"> </w:t>
      </w:r>
      <w:r w:rsidR="008744D7" w:rsidRPr="002268D1">
        <w:rPr>
          <w:rFonts w:ascii="Times" w:hAnsi="Times" w:cs="Times New Roman"/>
          <w:sz w:val="24"/>
          <w:szCs w:val="24"/>
        </w:rPr>
        <w:t>devral</w:t>
      </w:r>
      <w:r w:rsidR="00A86FBC" w:rsidRPr="002268D1">
        <w:rPr>
          <w:rFonts w:ascii="Times" w:hAnsi="Times" w:cs="Times New Roman"/>
          <w:sz w:val="24"/>
          <w:szCs w:val="24"/>
        </w:rPr>
        <w:t xml:space="preserve">dığı Bakanlar Konseyi </w:t>
      </w:r>
      <w:r w:rsidR="008744D7" w:rsidRPr="002268D1">
        <w:rPr>
          <w:rFonts w:ascii="Times" w:hAnsi="Times" w:cs="Times New Roman"/>
          <w:sz w:val="24"/>
          <w:szCs w:val="24"/>
        </w:rPr>
        <w:t>Dönem Başkanlığı için</w:t>
      </w:r>
      <w:r w:rsidRPr="002268D1">
        <w:rPr>
          <w:rFonts w:ascii="Times" w:hAnsi="Times" w:cs="Times New Roman"/>
          <w:sz w:val="24"/>
          <w:szCs w:val="24"/>
        </w:rPr>
        <w:t xml:space="preserve"> başarılar dile</w:t>
      </w:r>
      <w:r w:rsidR="00374804" w:rsidRPr="002268D1">
        <w:rPr>
          <w:rFonts w:ascii="Times" w:hAnsi="Times" w:cs="Times New Roman"/>
          <w:sz w:val="24"/>
          <w:szCs w:val="24"/>
        </w:rPr>
        <w:t xml:space="preserve">yerek, </w:t>
      </w:r>
      <w:r w:rsidRPr="002268D1">
        <w:rPr>
          <w:rFonts w:ascii="Times" w:hAnsi="Times" w:cs="Times New Roman"/>
          <w:sz w:val="24"/>
          <w:szCs w:val="24"/>
        </w:rPr>
        <w:t>bu önemli sorumlulu</w:t>
      </w:r>
      <w:r w:rsidR="008744D7" w:rsidRPr="002268D1">
        <w:rPr>
          <w:rFonts w:ascii="Times" w:hAnsi="Times" w:cs="Times New Roman"/>
          <w:sz w:val="24"/>
          <w:szCs w:val="24"/>
        </w:rPr>
        <w:t xml:space="preserve">ğun yerine getirilmesinde en </w:t>
      </w:r>
      <w:r w:rsidR="00A86FBC" w:rsidRPr="002268D1">
        <w:rPr>
          <w:rFonts w:ascii="Times" w:hAnsi="Times" w:cs="Times New Roman"/>
          <w:sz w:val="24"/>
          <w:szCs w:val="24"/>
        </w:rPr>
        <w:t xml:space="preserve">güçlü </w:t>
      </w:r>
      <w:r w:rsidRPr="002268D1">
        <w:rPr>
          <w:rFonts w:ascii="Times" w:hAnsi="Times" w:cs="Times New Roman"/>
          <w:sz w:val="24"/>
          <w:szCs w:val="24"/>
        </w:rPr>
        <w:t>des</w:t>
      </w:r>
      <w:r w:rsidR="00374804" w:rsidRPr="002268D1">
        <w:rPr>
          <w:rFonts w:ascii="Times" w:hAnsi="Times" w:cs="Times New Roman"/>
          <w:sz w:val="24"/>
          <w:szCs w:val="24"/>
        </w:rPr>
        <w:t>teği vereceğimizi taahhüt ettik;</w:t>
      </w:r>
    </w:p>
    <w:p w:rsidR="00182815" w:rsidRPr="002268D1" w:rsidRDefault="00182815" w:rsidP="00182815">
      <w:pPr>
        <w:spacing w:after="0" w:line="240" w:lineRule="auto"/>
        <w:jc w:val="both"/>
        <w:rPr>
          <w:rFonts w:ascii="Times" w:hAnsi="Times" w:cs="Times New Roman"/>
          <w:sz w:val="24"/>
          <w:szCs w:val="24"/>
        </w:rPr>
      </w:pPr>
    </w:p>
    <w:p w:rsidR="00E2407B" w:rsidRPr="002268D1" w:rsidRDefault="00374804" w:rsidP="00A86FBC">
      <w:pPr>
        <w:spacing w:after="0" w:line="240" w:lineRule="auto"/>
        <w:ind w:firstLine="708"/>
        <w:jc w:val="both"/>
        <w:rPr>
          <w:rFonts w:ascii="Times" w:hAnsi="Times" w:cs="Times New Roman"/>
          <w:sz w:val="24"/>
          <w:szCs w:val="24"/>
        </w:rPr>
      </w:pPr>
      <w:bookmarkStart w:id="0" w:name="_GoBack"/>
      <w:bookmarkEnd w:id="0"/>
      <w:r w:rsidRPr="002268D1">
        <w:rPr>
          <w:rFonts w:ascii="Times" w:hAnsi="Times" w:cs="Times New Roman"/>
          <w:sz w:val="24"/>
          <w:szCs w:val="24"/>
        </w:rPr>
        <w:t>Pakistan’a 13. Zirve Başkanlığı sırasındaki katkıları için teşekkür ettik</w:t>
      </w:r>
      <w:r w:rsidR="00E2407B" w:rsidRPr="002268D1">
        <w:rPr>
          <w:rFonts w:ascii="Times" w:hAnsi="Times" w:cs="Times New Roman"/>
          <w:sz w:val="24"/>
          <w:szCs w:val="24"/>
        </w:rPr>
        <w:t xml:space="preserve">; </w:t>
      </w:r>
    </w:p>
    <w:p w:rsidR="00E2407B" w:rsidRPr="002268D1" w:rsidRDefault="00E2407B" w:rsidP="00A86FBC">
      <w:pPr>
        <w:spacing w:after="0" w:line="240" w:lineRule="auto"/>
        <w:ind w:firstLine="708"/>
        <w:jc w:val="both"/>
        <w:rPr>
          <w:rFonts w:ascii="Times" w:hAnsi="Times" w:cs="Times New Roman"/>
          <w:sz w:val="24"/>
          <w:szCs w:val="24"/>
        </w:rPr>
      </w:pPr>
    </w:p>
    <w:p w:rsidR="00182815" w:rsidRPr="002268D1" w:rsidRDefault="00182815" w:rsidP="00A86FBC">
      <w:pPr>
        <w:spacing w:after="0" w:line="240" w:lineRule="auto"/>
        <w:ind w:firstLine="708"/>
        <w:jc w:val="both"/>
        <w:rPr>
          <w:rFonts w:ascii="Times" w:hAnsi="Times" w:cs="Times New Roman"/>
          <w:sz w:val="24"/>
          <w:szCs w:val="24"/>
        </w:rPr>
      </w:pPr>
      <w:r w:rsidRPr="002268D1">
        <w:rPr>
          <w:rFonts w:ascii="Times" w:hAnsi="Times" w:cs="Times New Roman"/>
          <w:sz w:val="24"/>
          <w:szCs w:val="24"/>
        </w:rPr>
        <w:t xml:space="preserve">Türkmenistan’ın </w:t>
      </w:r>
      <w:r w:rsidR="00A86FBC" w:rsidRPr="002268D1">
        <w:rPr>
          <w:rFonts w:ascii="Times" w:hAnsi="Times" w:cs="Times New Roman"/>
          <w:sz w:val="24"/>
          <w:szCs w:val="24"/>
        </w:rPr>
        <w:t xml:space="preserve">28 </w:t>
      </w:r>
      <w:r w:rsidRPr="002268D1">
        <w:rPr>
          <w:rFonts w:ascii="Times" w:hAnsi="Times" w:cs="Times New Roman"/>
          <w:sz w:val="24"/>
          <w:szCs w:val="24"/>
        </w:rPr>
        <w:t xml:space="preserve">Kasım </w:t>
      </w:r>
      <w:r w:rsidR="004A6598" w:rsidRPr="002268D1">
        <w:rPr>
          <w:rFonts w:ascii="Times" w:hAnsi="Times" w:cs="Times New Roman"/>
          <w:sz w:val="24"/>
          <w:szCs w:val="24"/>
        </w:rPr>
        <w:t xml:space="preserve">2021 </w:t>
      </w:r>
      <w:r w:rsidRPr="002268D1">
        <w:rPr>
          <w:rFonts w:ascii="Times" w:hAnsi="Times" w:cs="Times New Roman"/>
          <w:sz w:val="24"/>
          <w:szCs w:val="24"/>
        </w:rPr>
        <w:t xml:space="preserve">tarihinde 15. EİT Zirvesine </w:t>
      </w:r>
      <w:r w:rsidR="004A6598" w:rsidRPr="002268D1">
        <w:rPr>
          <w:rFonts w:ascii="Times" w:hAnsi="Times" w:cs="Times New Roman"/>
          <w:sz w:val="24"/>
          <w:szCs w:val="24"/>
        </w:rPr>
        <w:t xml:space="preserve">Aşkabat’ta </w:t>
      </w:r>
      <w:proofErr w:type="spellStart"/>
      <w:r w:rsidRPr="002268D1">
        <w:rPr>
          <w:rFonts w:ascii="Times" w:hAnsi="Times" w:cs="Times New Roman"/>
          <w:sz w:val="24"/>
          <w:szCs w:val="24"/>
        </w:rPr>
        <w:t>evsahipliği</w:t>
      </w:r>
      <w:proofErr w:type="spellEnd"/>
      <w:r w:rsidRPr="002268D1">
        <w:rPr>
          <w:rFonts w:ascii="Times" w:hAnsi="Times" w:cs="Times New Roman"/>
          <w:sz w:val="24"/>
          <w:szCs w:val="24"/>
        </w:rPr>
        <w:t xml:space="preserve"> yapmayı teklif etmesi itibarıyla memnuniyetimizi dile getir</w:t>
      </w:r>
      <w:r w:rsidR="00A86FBC" w:rsidRPr="002268D1">
        <w:rPr>
          <w:rFonts w:ascii="Times" w:hAnsi="Times" w:cs="Times New Roman"/>
          <w:sz w:val="24"/>
          <w:szCs w:val="24"/>
        </w:rPr>
        <w:t xml:space="preserve">erek, </w:t>
      </w:r>
      <w:r w:rsidRPr="002268D1">
        <w:rPr>
          <w:rFonts w:ascii="Times" w:hAnsi="Times" w:cs="Times New Roman"/>
          <w:sz w:val="24"/>
          <w:szCs w:val="24"/>
        </w:rPr>
        <w:t xml:space="preserve">Liderler seviyesindeki istişarelerimizi </w:t>
      </w:r>
      <w:proofErr w:type="spellStart"/>
      <w:r w:rsidRPr="002268D1">
        <w:rPr>
          <w:rFonts w:ascii="Times" w:hAnsi="Times" w:cs="Times New Roman"/>
          <w:sz w:val="24"/>
          <w:szCs w:val="24"/>
        </w:rPr>
        <w:t>sözkonusu</w:t>
      </w:r>
      <w:proofErr w:type="spellEnd"/>
      <w:r w:rsidRPr="002268D1">
        <w:rPr>
          <w:rFonts w:ascii="Times" w:hAnsi="Times" w:cs="Times New Roman"/>
          <w:sz w:val="24"/>
          <w:szCs w:val="24"/>
        </w:rPr>
        <w:t xml:space="preserve"> Zirve’de sürdürmek konu</w:t>
      </w:r>
      <w:r w:rsidR="004A6598" w:rsidRPr="002268D1">
        <w:rPr>
          <w:rFonts w:ascii="Times" w:hAnsi="Times" w:cs="Times New Roman"/>
          <w:sz w:val="24"/>
          <w:szCs w:val="24"/>
        </w:rPr>
        <w:t xml:space="preserve">sunda </w:t>
      </w:r>
      <w:r w:rsidRPr="002268D1">
        <w:rPr>
          <w:rFonts w:ascii="Times" w:hAnsi="Times" w:cs="Times New Roman"/>
          <w:sz w:val="24"/>
          <w:szCs w:val="24"/>
        </w:rPr>
        <w:t>mutabık kaldık.</w:t>
      </w:r>
    </w:p>
    <w:p w:rsidR="004A6598" w:rsidRPr="002268D1" w:rsidRDefault="004A6598" w:rsidP="00A86FBC">
      <w:pPr>
        <w:spacing w:after="0" w:line="240" w:lineRule="auto"/>
        <w:ind w:firstLine="708"/>
        <w:jc w:val="both"/>
        <w:rPr>
          <w:rFonts w:ascii="Times" w:hAnsi="Times" w:cs="Times New Roman"/>
          <w:sz w:val="24"/>
          <w:szCs w:val="24"/>
        </w:rPr>
      </w:pPr>
    </w:p>
    <w:sectPr w:rsidR="004A6598" w:rsidRPr="002268D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262" w:rsidRDefault="00062262" w:rsidP="00C43668">
      <w:pPr>
        <w:spacing w:after="0" w:line="240" w:lineRule="auto"/>
      </w:pPr>
      <w:r>
        <w:separator/>
      </w:r>
    </w:p>
  </w:endnote>
  <w:endnote w:type="continuationSeparator" w:id="0">
    <w:p w:rsidR="00062262" w:rsidRDefault="00062262" w:rsidP="00C43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TR 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9498"/>
      <w:docPartObj>
        <w:docPartGallery w:val="Page Numbers (Bottom of Page)"/>
        <w:docPartUnique/>
      </w:docPartObj>
    </w:sdtPr>
    <w:sdtEndPr/>
    <w:sdtContent>
      <w:p w:rsidR="00543CF3" w:rsidRDefault="00543CF3">
        <w:pPr>
          <w:pStyle w:val="Footer"/>
          <w:jc w:val="right"/>
        </w:pPr>
        <w:r>
          <w:fldChar w:fldCharType="begin"/>
        </w:r>
        <w:r>
          <w:instrText>PAGE   \* MERGEFORMAT</w:instrText>
        </w:r>
        <w:r>
          <w:fldChar w:fldCharType="separate"/>
        </w:r>
        <w:r w:rsidR="00B70BFF">
          <w:rPr>
            <w:noProof/>
          </w:rPr>
          <w:t>3</w:t>
        </w:r>
        <w:r>
          <w:fldChar w:fldCharType="end"/>
        </w:r>
      </w:p>
    </w:sdtContent>
  </w:sdt>
  <w:p w:rsidR="00543CF3" w:rsidRDefault="00543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262" w:rsidRDefault="00062262" w:rsidP="00C43668">
      <w:pPr>
        <w:spacing w:after="0" w:line="240" w:lineRule="auto"/>
      </w:pPr>
      <w:r>
        <w:separator/>
      </w:r>
    </w:p>
  </w:footnote>
  <w:footnote w:type="continuationSeparator" w:id="0">
    <w:p w:rsidR="00062262" w:rsidRDefault="00062262" w:rsidP="00C43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04EDC"/>
    <w:multiLevelType w:val="hybridMultilevel"/>
    <w:tmpl w:val="1D824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99716D"/>
    <w:multiLevelType w:val="hybridMultilevel"/>
    <w:tmpl w:val="0792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175CD"/>
    <w:multiLevelType w:val="hybridMultilevel"/>
    <w:tmpl w:val="0DE6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12154"/>
    <w:multiLevelType w:val="hybridMultilevel"/>
    <w:tmpl w:val="A6CA1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4606CB"/>
    <w:multiLevelType w:val="hybridMultilevel"/>
    <w:tmpl w:val="A9F46C9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2F160C0"/>
    <w:multiLevelType w:val="hybridMultilevel"/>
    <w:tmpl w:val="FAE839A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6D"/>
    <w:rsid w:val="00012DE8"/>
    <w:rsid w:val="00014454"/>
    <w:rsid w:val="00041B99"/>
    <w:rsid w:val="00062262"/>
    <w:rsid w:val="000668EE"/>
    <w:rsid w:val="000A1DA0"/>
    <w:rsid w:val="000A1DFB"/>
    <w:rsid w:val="000B221C"/>
    <w:rsid w:val="000D580F"/>
    <w:rsid w:val="000D6895"/>
    <w:rsid w:val="000D690F"/>
    <w:rsid w:val="000F00DF"/>
    <w:rsid w:val="00127F38"/>
    <w:rsid w:val="001350C2"/>
    <w:rsid w:val="0017564D"/>
    <w:rsid w:val="00182815"/>
    <w:rsid w:val="001B4633"/>
    <w:rsid w:val="001B701A"/>
    <w:rsid w:val="001C0318"/>
    <w:rsid w:val="001C1DFC"/>
    <w:rsid w:val="001C2630"/>
    <w:rsid w:val="001D1E17"/>
    <w:rsid w:val="001D6037"/>
    <w:rsid w:val="001E218A"/>
    <w:rsid w:val="001F584C"/>
    <w:rsid w:val="00202A2E"/>
    <w:rsid w:val="00203127"/>
    <w:rsid w:val="00205485"/>
    <w:rsid w:val="002063A1"/>
    <w:rsid w:val="00216F28"/>
    <w:rsid w:val="002268D1"/>
    <w:rsid w:val="00286CF5"/>
    <w:rsid w:val="00291BE5"/>
    <w:rsid w:val="002B4CAA"/>
    <w:rsid w:val="002C1213"/>
    <w:rsid w:val="002D398A"/>
    <w:rsid w:val="002E252D"/>
    <w:rsid w:val="002F3678"/>
    <w:rsid w:val="003058BF"/>
    <w:rsid w:val="00312A5E"/>
    <w:rsid w:val="00327ACC"/>
    <w:rsid w:val="0036209C"/>
    <w:rsid w:val="00374804"/>
    <w:rsid w:val="00376D05"/>
    <w:rsid w:val="003B2CB1"/>
    <w:rsid w:val="003B6F92"/>
    <w:rsid w:val="003E7E35"/>
    <w:rsid w:val="003F259D"/>
    <w:rsid w:val="00401A19"/>
    <w:rsid w:val="00401ED9"/>
    <w:rsid w:val="00403B1A"/>
    <w:rsid w:val="00411486"/>
    <w:rsid w:val="00442EA2"/>
    <w:rsid w:val="00453311"/>
    <w:rsid w:val="00484838"/>
    <w:rsid w:val="00496829"/>
    <w:rsid w:val="004A6598"/>
    <w:rsid w:val="004C0CAF"/>
    <w:rsid w:val="004C17EF"/>
    <w:rsid w:val="004D0401"/>
    <w:rsid w:val="004F2626"/>
    <w:rsid w:val="0051413E"/>
    <w:rsid w:val="005268AE"/>
    <w:rsid w:val="00533799"/>
    <w:rsid w:val="00543CF3"/>
    <w:rsid w:val="00573F4B"/>
    <w:rsid w:val="00583D30"/>
    <w:rsid w:val="00591AA7"/>
    <w:rsid w:val="00592BFD"/>
    <w:rsid w:val="005A2A5B"/>
    <w:rsid w:val="005B0EFE"/>
    <w:rsid w:val="005B3A2C"/>
    <w:rsid w:val="005D30CE"/>
    <w:rsid w:val="005D3370"/>
    <w:rsid w:val="005F4503"/>
    <w:rsid w:val="00624204"/>
    <w:rsid w:val="00647BDF"/>
    <w:rsid w:val="006610B5"/>
    <w:rsid w:val="006A45C8"/>
    <w:rsid w:val="006B6990"/>
    <w:rsid w:val="006C2081"/>
    <w:rsid w:val="006C4BDE"/>
    <w:rsid w:val="006F3D25"/>
    <w:rsid w:val="00715516"/>
    <w:rsid w:val="00723A05"/>
    <w:rsid w:val="00724315"/>
    <w:rsid w:val="007426BD"/>
    <w:rsid w:val="00776748"/>
    <w:rsid w:val="00793547"/>
    <w:rsid w:val="007B59EE"/>
    <w:rsid w:val="007B70AD"/>
    <w:rsid w:val="007E4749"/>
    <w:rsid w:val="008114CC"/>
    <w:rsid w:val="008247BC"/>
    <w:rsid w:val="00826A3C"/>
    <w:rsid w:val="00841C48"/>
    <w:rsid w:val="00861F3F"/>
    <w:rsid w:val="00871B74"/>
    <w:rsid w:val="008744D7"/>
    <w:rsid w:val="00891192"/>
    <w:rsid w:val="00893B57"/>
    <w:rsid w:val="008A1AC6"/>
    <w:rsid w:val="008A2FD2"/>
    <w:rsid w:val="008B366D"/>
    <w:rsid w:val="00902F2D"/>
    <w:rsid w:val="0092183C"/>
    <w:rsid w:val="00931852"/>
    <w:rsid w:val="009361C3"/>
    <w:rsid w:val="00946DEF"/>
    <w:rsid w:val="009516A5"/>
    <w:rsid w:val="009576CE"/>
    <w:rsid w:val="00965365"/>
    <w:rsid w:val="00967F3F"/>
    <w:rsid w:val="00976308"/>
    <w:rsid w:val="0098558D"/>
    <w:rsid w:val="009C4B00"/>
    <w:rsid w:val="009E699D"/>
    <w:rsid w:val="009F290A"/>
    <w:rsid w:val="00A149FC"/>
    <w:rsid w:val="00A502BC"/>
    <w:rsid w:val="00A62743"/>
    <w:rsid w:val="00A775C8"/>
    <w:rsid w:val="00A86FBC"/>
    <w:rsid w:val="00AE241F"/>
    <w:rsid w:val="00B06CB3"/>
    <w:rsid w:val="00B15606"/>
    <w:rsid w:val="00B15A07"/>
    <w:rsid w:val="00B22B7A"/>
    <w:rsid w:val="00B22FCA"/>
    <w:rsid w:val="00B30272"/>
    <w:rsid w:val="00B332EA"/>
    <w:rsid w:val="00B56175"/>
    <w:rsid w:val="00B70BFF"/>
    <w:rsid w:val="00B77865"/>
    <w:rsid w:val="00B92FAD"/>
    <w:rsid w:val="00BA5B08"/>
    <w:rsid w:val="00BA7B7F"/>
    <w:rsid w:val="00BB5522"/>
    <w:rsid w:val="00BB7CEF"/>
    <w:rsid w:val="00BC5597"/>
    <w:rsid w:val="00BD05E2"/>
    <w:rsid w:val="00BD798E"/>
    <w:rsid w:val="00C24805"/>
    <w:rsid w:val="00C24F2E"/>
    <w:rsid w:val="00C36DFD"/>
    <w:rsid w:val="00C41BD8"/>
    <w:rsid w:val="00C43668"/>
    <w:rsid w:val="00C44D27"/>
    <w:rsid w:val="00C6511D"/>
    <w:rsid w:val="00CA2EF2"/>
    <w:rsid w:val="00CB5638"/>
    <w:rsid w:val="00CD1229"/>
    <w:rsid w:val="00CF00B9"/>
    <w:rsid w:val="00CF3BFA"/>
    <w:rsid w:val="00D076F8"/>
    <w:rsid w:val="00D26369"/>
    <w:rsid w:val="00D37CA0"/>
    <w:rsid w:val="00DC5465"/>
    <w:rsid w:val="00DF015B"/>
    <w:rsid w:val="00E2407B"/>
    <w:rsid w:val="00E4196E"/>
    <w:rsid w:val="00EB3093"/>
    <w:rsid w:val="00EE2243"/>
    <w:rsid w:val="00EF4516"/>
    <w:rsid w:val="00EF692E"/>
    <w:rsid w:val="00EF6974"/>
    <w:rsid w:val="00F017C0"/>
    <w:rsid w:val="00F06EF1"/>
    <w:rsid w:val="00F26724"/>
    <w:rsid w:val="00F4520A"/>
    <w:rsid w:val="00F47325"/>
    <w:rsid w:val="00F47360"/>
    <w:rsid w:val="00FA4506"/>
    <w:rsid w:val="00FB55E9"/>
    <w:rsid w:val="00FC4832"/>
    <w:rsid w:val="00FC4ED7"/>
    <w:rsid w:val="00FD0F0A"/>
    <w:rsid w:val="00FD179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936C4"/>
  <w15:docId w15:val="{3664B63F-ECB1-B84B-B66B-C4A95BD3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8BF"/>
    <w:rPr>
      <w:rFonts w:ascii="Segoe UI" w:hAnsi="Segoe UI" w:cs="Segoe UI"/>
      <w:sz w:val="18"/>
      <w:szCs w:val="18"/>
    </w:rPr>
  </w:style>
  <w:style w:type="paragraph" w:styleId="BodyText3">
    <w:name w:val="Body Text 3"/>
    <w:basedOn w:val="Normal"/>
    <w:link w:val="BodyText3Char"/>
    <w:semiHidden/>
    <w:unhideWhenUsed/>
    <w:rsid w:val="000F00DF"/>
    <w:pPr>
      <w:widowControl w:val="0"/>
      <w:overflowPunct w:val="0"/>
      <w:autoSpaceDE w:val="0"/>
      <w:autoSpaceDN w:val="0"/>
      <w:adjustRightInd w:val="0"/>
      <w:spacing w:after="120" w:line="240" w:lineRule="auto"/>
    </w:pPr>
    <w:rPr>
      <w:rFonts w:ascii="Times New Roman" w:eastAsia="Times New Roman" w:hAnsi="Times New Roman" w:cs="Times New Roman"/>
      <w:sz w:val="16"/>
      <w:szCs w:val="16"/>
      <w:lang w:eastAsia="tr-TR"/>
    </w:rPr>
  </w:style>
  <w:style w:type="character" w:customStyle="1" w:styleId="BodyText3Char">
    <w:name w:val="Body Text 3 Char"/>
    <w:basedOn w:val="DefaultParagraphFont"/>
    <w:link w:val="BodyText3"/>
    <w:semiHidden/>
    <w:rsid w:val="000F00DF"/>
    <w:rPr>
      <w:rFonts w:ascii="Times New Roman" w:eastAsia="Times New Roman" w:hAnsi="Times New Roman" w:cs="Times New Roman"/>
      <w:sz w:val="16"/>
      <w:szCs w:val="16"/>
      <w:lang w:eastAsia="tr-TR"/>
    </w:rPr>
  </w:style>
  <w:style w:type="paragraph" w:styleId="ListParagraph">
    <w:name w:val="List Paragraph"/>
    <w:basedOn w:val="Normal"/>
    <w:uiPriority w:val="34"/>
    <w:qFormat/>
    <w:rsid w:val="00327ACC"/>
    <w:pPr>
      <w:spacing w:after="200" w:line="276" w:lineRule="auto"/>
      <w:ind w:left="720"/>
      <w:contextualSpacing/>
    </w:pPr>
    <w:rPr>
      <w:lang w:val="en-US"/>
    </w:rPr>
  </w:style>
  <w:style w:type="character" w:styleId="Hyperlink">
    <w:name w:val="Hyperlink"/>
    <w:basedOn w:val="DefaultParagraphFont"/>
    <w:uiPriority w:val="99"/>
    <w:semiHidden/>
    <w:unhideWhenUsed/>
    <w:rsid w:val="005F4503"/>
    <w:rPr>
      <w:color w:val="0000FF"/>
      <w:u w:val="single"/>
    </w:rPr>
  </w:style>
  <w:style w:type="character" w:styleId="Emphasis">
    <w:name w:val="Emphasis"/>
    <w:basedOn w:val="DefaultParagraphFont"/>
    <w:uiPriority w:val="20"/>
    <w:qFormat/>
    <w:rsid w:val="005F4503"/>
    <w:rPr>
      <w:i/>
      <w:iCs/>
    </w:rPr>
  </w:style>
  <w:style w:type="paragraph" w:styleId="Header">
    <w:name w:val="header"/>
    <w:basedOn w:val="Normal"/>
    <w:link w:val="HeaderChar"/>
    <w:uiPriority w:val="99"/>
    <w:unhideWhenUsed/>
    <w:rsid w:val="00C436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668"/>
  </w:style>
  <w:style w:type="paragraph" w:styleId="Footer">
    <w:name w:val="footer"/>
    <w:basedOn w:val="Normal"/>
    <w:link w:val="FooterChar"/>
    <w:uiPriority w:val="99"/>
    <w:unhideWhenUsed/>
    <w:rsid w:val="00C436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668"/>
  </w:style>
  <w:style w:type="paragraph" w:styleId="HTMLPreformatted">
    <w:name w:val="HTML Preformatted"/>
    <w:basedOn w:val="Normal"/>
    <w:link w:val="HTMLPreformattedChar"/>
    <w:uiPriority w:val="99"/>
    <w:semiHidden/>
    <w:unhideWhenUsed/>
    <w:rsid w:val="000D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0D690F"/>
    <w:rPr>
      <w:rFonts w:ascii="Courier New" w:eastAsia="Times New Roman" w:hAnsi="Courier New" w:cs="Courier New"/>
      <w:sz w:val="20"/>
      <w:szCs w:val="20"/>
      <w:lang w:eastAsia="tr-TR"/>
    </w:rPr>
  </w:style>
  <w:style w:type="paragraph" w:customStyle="1" w:styleId="DisisleriKomisyonu">
    <w:name w:val="Disisleri Komisyonu"/>
    <w:basedOn w:val="Normal"/>
    <w:link w:val="DisisleriKomisyonuChar"/>
    <w:qFormat/>
    <w:rsid w:val="00BC5597"/>
    <w:pPr>
      <w:spacing w:after="80" w:line="480" w:lineRule="auto"/>
      <w:jc w:val="both"/>
    </w:pPr>
    <w:rPr>
      <w:rFonts w:ascii="Arial" w:eastAsia="Calibri" w:hAnsi="Arial" w:cs="Arial"/>
      <w:sz w:val="28"/>
      <w:szCs w:val="28"/>
    </w:rPr>
  </w:style>
  <w:style w:type="character" w:customStyle="1" w:styleId="DisisleriKomisyonuChar">
    <w:name w:val="Disisleri Komisyonu Char"/>
    <w:basedOn w:val="DefaultParagraphFont"/>
    <w:link w:val="DisisleriKomisyonu"/>
    <w:rsid w:val="00BC5597"/>
    <w:rPr>
      <w:rFonts w:ascii="Arial" w:eastAsia="Calibri" w:hAnsi="Arial" w:cs="Arial"/>
      <w:sz w:val="28"/>
      <w:szCs w:val="28"/>
    </w:rPr>
  </w:style>
  <w:style w:type="character" w:customStyle="1" w:styleId="bumpedfont15">
    <w:name w:val="bumpedfont15"/>
    <w:basedOn w:val="DefaultParagraphFont"/>
    <w:rsid w:val="00BC5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5642">
      <w:bodyDiv w:val="1"/>
      <w:marLeft w:val="0"/>
      <w:marRight w:val="0"/>
      <w:marTop w:val="0"/>
      <w:marBottom w:val="0"/>
      <w:divBdr>
        <w:top w:val="none" w:sz="0" w:space="0" w:color="auto"/>
        <w:left w:val="none" w:sz="0" w:space="0" w:color="auto"/>
        <w:bottom w:val="none" w:sz="0" w:space="0" w:color="auto"/>
        <w:right w:val="none" w:sz="0" w:space="0" w:color="auto"/>
      </w:divBdr>
    </w:div>
    <w:div w:id="384261250">
      <w:bodyDiv w:val="1"/>
      <w:marLeft w:val="0"/>
      <w:marRight w:val="0"/>
      <w:marTop w:val="0"/>
      <w:marBottom w:val="0"/>
      <w:divBdr>
        <w:top w:val="none" w:sz="0" w:space="0" w:color="auto"/>
        <w:left w:val="none" w:sz="0" w:space="0" w:color="auto"/>
        <w:bottom w:val="none" w:sz="0" w:space="0" w:color="auto"/>
        <w:right w:val="none" w:sz="0" w:space="0" w:color="auto"/>
      </w:divBdr>
    </w:div>
    <w:div w:id="550464176">
      <w:bodyDiv w:val="1"/>
      <w:marLeft w:val="0"/>
      <w:marRight w:val="0"/>
      <w:marTop w:val="0"/>
      <w:marBottom w:val="0"/>
      <w:divBdr>
        <w:top w:val="none" w:sz="0" w:space="0" w:color="auto"/>
        <w:left w:val="none" w:sz="0" w:space="0" w:color="auto"/>
        <w:bottom w:val="none" w:sz="0" w:space="0" w:color="auto"/>
        <w:right w:val="none" w:sz="0" w:space="0" w:color="auto"/>
      </w:divBdr>
    </w:div>
    <w:div w:id="1041856503">
      <w:bodyDiv w:val="1"/>
      <w:marLeft w:val="0"/>
      <w:marRight w:val="0"/>
      <w:marTop w:val="0"/>
      <w:marBottom w:val="0"/>
      <w:divBdr>
        <w:top w:val="none" w:sz="0" w:space="0" w:color="auto"/>
        <w:left w:val="none" w:sz="0" w:space="0" w:color="auto"/>
        <w:bottom w:val="none" w:sz="0" w:space="0" w:color="auto"/>
        <w:right w:val="none" w:sz="0" w:space="0" w:color="auto"/>
      </w:divBdr>
    </w:div>
    <w:div w:id="1084380521">
      <w:bodyDiv w:val="1"/>
      <w:marLeft w:val="0"/>
      <w:marRight w:val="0"/>
      <w:marTop w:val="0"/>
      <w:marBottom w:val="0"/>
      <w:divBdr>
        <w:top w:val="none" w:sz="0" w:space="0" w:color="auto"/>
        <w:left w:val="none" w:sz="0" w:space="0" w:color="auto"/>
        <w:bottom w:val="none" w:sz="0" w:space="0" w:color="auto"/>
        <w:right w:val="none" w:sz="0" w:space="0" w:color="auto"/>
      </w:divBdr>
    </w:div>
    <w:div w:id="1361974441">
      <w:bodyDiv w:val="1"/>
      <w:marLeft w:val="0"/>
      <w:marRight w:val="0"/>
      <w:marTop w:val="0"/>
      <w:marBottom w:val="0"/>
      <w:divBdr>
        <w:top w:val="none" w:sz="0" w:space="0" w:color="auto"/>
        <w:left w:val="none" w:sz="0" w:space="0" w:color="auto"/>
        <w:bottom w:val="none" w:sz="0" w:space="0" w:color="auto"/>
        <w:right w:val="none" w:sz="0" w:space="0" w:color="auto"/>
      </w:divBdr>
    </w:div>
    <w:div w:id="1514951254">
      <w:bodyDiv w:val="1"/>
      <w:marLeft w:val="0"/>
      <w:marRight w:val="0"/>
      <w:marTop w:val="0"/>
      <w:marBottom w:val="0"/>
      <w:divBdr>
        <w:top w:val="none" w:sz="0" w:space="0" w:color="auto"/>
        <w:left w:val="none" w:sz="0" w:space="0" w:color="auto"/>
        <w:bottom w:val="none" w:sz="0" w:space="0" w:color="auto"/>
        <w:right w:val="none" w:sz="0" w:space="0" w:color="auto"/>
      </w:divBdr>
    </w:div>
    <w:div w:id="198242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Uludüz</dc:creator>
  <cp:keywords/>
  <dc:description/>
  <cp:lastModifiedBy>Damla Hacıibrahimoğlu Dabak</cp:lastModifiedBy>
  <cp:revision>4</cp:revision>
  <cp:lastPrinted>2021-03-19T15:00:00Z</cp:lastPrinted>
  <dcterms:created xsi:type="dcterms:W3CDTF">2021-03-19T16:50:00Z</dcterms:created>
  <dcterms:modified xsi:type="dcterms:W3CDTF">2021-03-19T18:02:00Z</dcterms:modified>
</cp:coreProperties>
</file>